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4F2" w:rsidRDefault="00551B39" w:rsidP="002678C9">
      <w:pPr>
        <w:pStyle w:val="Standard"/>
        <w:rPr>
          <w:rFonts w:eastAsia="Times New Roman"/>
          <w:b/>
          <w:bCs/>
          <w:sz w:val="28"/>
          <w:szCs w:val="28"/>
        </w:rPr>
      </w:pPr>
      <w:r>
        <w:rPr>
          <w:rFonts w:eastAsia="Times New Roman"/>
          <w:b/>
          <w:bCs/>
          <w:sz w:val="28"/>
          <w:szCs w:val="28"/>
        </w:rPr>
        <w:t xml:space="preserve">                                                                                          </w:t>
      </w:r>
    </w:p>
    <w:p w:rsidR="002678C9" w:rsidRDefault="002678C9" w:rsidP="002678C9">
      <w:pPr>
        <w:pStyle w:val="Standard"/>
        <w:rPr>
          <w:rFonts w:eastAsia="Times New Roman"/>
          <w:b/>
          <w:bCs/>
          <w:sz w:val="28"/>
          <w:szCs w:val="28"/>
        </w:rPr>
      </w:pPr>
      <w:r>
        <w:rPr>
          <w:rFonts w:eastAsia="Times New Roman"/>
          <w:b/>
          <w:bCs/>
          <w:sz w:val="28"/>
          <w:szCs w:val="28"/>
        </w:rPr>
        <w:t>UCHWA</w:t>
      </w:r>
      <w:r>
        <w:rPr>
          <w:rFonts w:eastAsia="TimesNewRomanPS-BoldMT" w:cs="TimesNewRomanPS-BoldMT"/>
          <w:b/>
          <w:bCs/>
          <w:sz w:val="28"/>
          <w:szCs w:val="28"/>
        </w:rPr>
        <w:t>Ł</w:t>
      </w:r>
      <w:r>
        <w:rPr>
          <w:rFonts w:eastAsia="Times New Roman"/>
          <w:b/>
          <w:bCs/>
          <w:sz w:val="28"/>
          <w:szCs w:val="28"/>
        </w:rPr>
        <w:t>A NR</w:t>
      </w:r>
      <w:r w:rsidR="00B374F2">
        <w:rPr>
          <w:rFonts w:eastAsia="Times New Roman"/>
          <w:b/>
          <w:bCs/>
          <w:sz w:val="28"/>
          <w:szCs w:val="28"/>
        </w:rPr>
        <w:t xml:space="preserve"> VI/29/2015</w:t>
      </w:r>
    </w:p>
    <w:p w:rsidR="002678C9" w:rsidRDefault="002678C9" w:rsidP="002678C9">
      <w:pPr>
        <w:pStyle w:val="Standard"/>
        <w:rPr>
          <w:rFonts w:eastAsia="Times New Roman"/>
          <w:b/>
          <w:bCs/>
          <w:sz w:val="28"/>
          <w:szCs w:val="28"/>
        </w:rPr>
      </w:pPr>
      <w:r>
        <w:rPr>
          <w:rFonts w:eastAsia="Times New Roman"/>
          <w:b/>
          <w:bCs/>
          <w:sz w:val="28"/>
          <w:szCs w:val="28"/>
        </w:rPr>
        <w:t>RADY GMINY W PUSZCZY MARIAŃSKIEJ</w:t>
      </w:r>
    </w:p>
    <w:p w:rsidR="002678C9" w:rsidRDefault="00B374F2" w:rsidP="00B374F2">
      <w:pPr>
        <w:pStyle w:val="Standard"/>
        <w:jc w:val="left"/>
        <w:rPr>
          <w:rFonts w:eastAsia="Times New Roman"/>
          <w:b/>
          <w:bCs/>
          <w:sz w:val="28"/>
          <w:szCs w:val="28"/>
        </w:rPr>
      </w:pPr>
      <w:r>
        <w:rPr>
          <w:rFonts w:eastAsia="Times New Roman"/>
          <w:b/>
          <w:bCs/>
          <w:sz w:val="28"/>
          <w:szCs w:val="28"/>
        </w:rPr>
        <w:t xml:space="preserve">                                    </w:t>
      </w:r>
      <w:r w:rsidR="009339C1">
        <w:rPr>
          <w:rFonts w:eastAsia="Times New Roman"/>
          <w:b/>
          <w:bCs/>
          <w:sz w:val="28"/>
          <w:szCs w:val="28"/>
        </w:rPr>
        <w:t>z</w:t>
      </w:r>
      <w:r w:rsidR="002678C9">
        <w:rPr>
          <w:rFonts w:eastAsia="Times New Roman"/>
          <w:b/>
          <w:bCs/>
          <w:sz w:val="28"/>
          <w:szCs w:val="28"/>
        </w:rPr>
        <w:t xml:space="preserve"> dnia </w:t>
      </w:r>
      <w:r>
        <w:rPr>
          <w:rFonts w:eastAsia="Times New Roman"/>
          <w:b/>
          <w:bCs/>
          <w:sz w:val="28"/>
          <w:szCs w:val="28"/>
        </w:rPr>
        <w:t>25 marca 2015 roku</w:t>
      </w:r>
    </w:p>
    <w:p w:rsidR="002678C9" w:rsidRDefault="002678C9" w:rsidP="002678C9">
      <w:pPr>
        <w:pStyle w:val="Standard"/>
        <w:rPr>
          <w:rFonts w:eastAsia="Times New Roman"/>
          <w:b/>
          <w:bCs/>
          <w:sz w:val="28"/>
          <w:szCs w:val="28"/>
        </w:rPr>
      </w:pPr>
    </w:p>
    <w:p w:rsidR="002678C9" w:rsidRDefault="001B60A1" w:rsidP="002678C9">
      <w:pPr>
        <w:pStyle w:val="Standard"/>
        <w:ind w:left="349" w:firstLine="0"/>
        <w:jc w:val="left"/>
        <w:rPr>
          <w:rFonts w:eastAsia="Times New Roman"/>
          <w:b/>
          <w:bCs/>
        </w:rPr>
      </w:pPr>
      <w:r>
        <w:rPr>
          <w:rFonts w:eastAsia="Times New Roman"/>
          <w:b/>
          <w:bCs/>
        </w:rPr>
        <w:t>w</w:t>
      </w:r>
      <w:r w:rsidR="002678C9">
        <w:rPr>
          <w:rFonts w:eastAsia="Times New Roman"/>
          <w:b/>
          <w:bCs/>
        </w:rPr>
        <w:t xml:space="preserve"> sprawie przyjęcia programu opieki nad bezdomnymi zwierzętami oraz zapobiegania  bezdomności zwierząt na terenie gminy Puszcza Mariańska</w:t>
      </w:r>
    </w:p>
    <w:p w:rsidR="002678C9" w:rsidRDefault="002678C9" w:rsidP="002678C9">
      <w:pPr>
        <w:pStyle w:val="Standard"/>
        <w:rPr>
          <w:rFonts w:eastAsia="Times New Roman"/>
          <w:b/>
          <w:bCs/>
        </w:rPr>
      </w:pPr>
    </w:p>
    <w:p w:rsidR="002678C9" w:rsidRDefault="002678C9" w:rsidP="002678C9">
      <w:pPr>
        <w:pStyle w:val="Standard"/>
        <w:rPr>
          <w:rFonts w:eastAsia="Times New Roman"/>
          <w:b/>
          <w:bCs/>
        </w:rPr>
      </w:pPr>
    </w:p>
    <w:p w:rsidR="002678C9" w:rsidRDefault="002678C9" w:rsidP="007B3B4B">
      <w:pPr>
        <w:pStyle w:val="Standard"/>
        <w:ind w:left="0" w:firstLine="0"/>
        <w:jc w:val="both"/>
        <w:rPr>
          <w:rFonts w:eastAsia="Times New Roman"/>
        </w:rPr>
      </w:pPr>
      <w:r>
        <w:rPr>
          <w:rFonts w:eastAsia="TimesNewRomanPSMT" w:cs="TimesNewRomanPSMT"/>
        </w:rPr>
        <w:t xml:space="preserve">Na podstawie art. 18 ust. 2 </w:t>
      </w:r>
      <w:proofErr w:type="spellStart"/>
      <w:r>
        <w:rPr>
          <w:rFonts w:eastAsia="TimesNewRomanPSMT" w:cs="TimesNewRomanPSMT"/>
        </w:rPr>
        <w:t>pkt</w:t>
      </w:r>
      <w:proofErr w:type="spellEnd"/>
      <w:r>
        <w:rPr>
          <w:rFonts w:eastAsia="TimesNewRomanPSMT" w:cs="TimesNewRomanPSMT"/>
        </w:rPr>
        <w:t xml:space="preserve"> 15</w:t>
      </w:r>
      <w:r w:rsidR="00551B39">
        <w:rPr>
          <w:rFonts w:eastAsia="TimesNewRomanPSMT" w:cs="TimesNewRomanPSMT"/>
        </w:rPr>
        <w:t xml:space="preserve"> </w:t>
      </w:r>
      <w:r>
        <w:rPr>
          <w:rFonts w:eastAsia="TimesNewRomanPSMT" w:cs="TimesNewRomanPSMT"/>
        </w:rPr>
        <w:t>ustawy z dnia 8 marca 1990 r. o samorzą</w:t>
      </w:r>
      <w:r>
        <w:rPr>
          <w:rFonts w:eastAsia="Times New Roman"/>
        </w:rPr>
        <w:t xml:space="preserve">dzie </w:t>
      </w:r>
      <w:r>
        <w:rPr>
          <w:rFonts w:eastAsia="TimesNewRomanPSMT" w:cs="TimesNewRomanPSMT"/>
        </w:rPr>
        <w:t>gminnym  (Dz. U. z 20</w:t>
      </w:r>
      <w:r w:rsidR="008A0083">
        <w:rPr>
          <w:rFonts w:eastAsia="TimesNewRomanPSMT" w:cs="TimesNewRomanPSMT"/>
        </w:rPr>
        <w:t>13</w:t>
      </w:r>
      <w:r>
        <w:rPr>
          <w:rFonts w:eastAsia="TimesNewRomanPSMT" w:cs="TimesNewRomanPSMT"/>
        </w:rPr>
        <w:t xml:space="preserve"> r., poz. </w:t>
      </w:r>
      <w:r w:rsidR="008A0083">
        <w:rPr>
          <w:rFonts w:eastAsia="TimesNewRomanPSMT" w:cs="TimesNewRomanPSMT"/>
        </w:rPr>
        <w:t>594, poz. 645 i poz. 1318</w:t>
      </w:r>
      <w:r w:rsidR="00514836">
        <w:rPr>
          <w:rFonts w:eastAsia="TimesNewRomanPSMT" w:cs="TimesNewRomanPSMT"/>
        </w:rPr>
        <w:t>, z 2014r., poz. 379, 1072</w:t>
      </w:r>
      <w:r>
        <w:rPr>
          <w:rFonts w:eastAsia="TimesNewRomanPSMT" w:cs="TimesNewRomanPSMT"/>
        </w:rPr>
        <w:t>) oraz art. 11a</w:t>
      </w:r>
      <w:r w:rsidR="00551B39">
        <w:rPr>
          <w:rFonts w:eastAsia="TimesNewRomanPSMT" w:cs="TimesNewRomanPSMT"/>
        </w:rPr>
        <w:t xml:space="preserve"> ustawy z dnia 21 sierpnia 1997</w:t>
      </w:r>
      <w:r>
        <w:rPr>
          <w:rFonts w:eastAsia="TimesNewRomanPSMT" w:cs="TimesNewRomanPSMT"/>
        </w:rPr>
        <w:t>r. o ochronie zwierząt (Dz. U. z 20</w:t>
      </w:r>
      <w:r w:rsidR="00846FB8">
        <w:rPr>
          <w:rFonts w:eastAsia="TimesNewRomanPSMT" w:cs="TimesNewRomanPSMT"/>
        </w:rPr>
        <w:t>1</w:t>
      </w:r>
      <w:r>
        <w:rPr>
          <w:rFonts w:eastAsia="TimesNewRomanPSMT" w:cs="TimesNewRomanPSMT"/>
        </w:rPr>
        <w:t xml:space="preserve">3 r. </w:t>
      </w:r>
      <w:r w:rsidR="008A0083">
        <w:rPr>
          <w:rFonts w:eastAsia="TimesNewRomanPSMT" w:cs="TimesNewRomanPSMT"/>
        </w:rPr>
        <w:t>, poz. 856</w:t>
      </w:r>
      <w:r w:rsidR="00514836">
        <w:rPr>
          <w:rFonts w:eastAsia="TimesNewRomanPSMT" w:cs="TimesNewRomanPSMT"/>
        </w:rPr>
        <w:t>, z 2014r., poz. 1079</w:t>
      </w:r>
      <w:r w:rsidR="00551B39">
        <w:rPr>
          <w:rFonts w:eastAsia="TimesNewRomanPSMT" w:cs="TimesNewRomanPSMT"/>
        </w:rPr>
        <w:t xml:space="preserve">) Rada Gminy </w:t>
      </w:r>
      <w:r>
        <w:rPr>
          <w:rFonts w:eastAsia="TimesNewRomanPSMT" w:cs="TimesNewRomanPSMT"/>
        </w:rPr>
        <w:t xml:space="preserve">w Puszczy Mariańskiej </w:t>
      </w:r>
      <w:r>
        <w:rPr>
          <w:rFonts w:eastAsia="Times New Roman"/>
        </w:rPr>
        <w:t>uchwala, co nast</w:t>
      </w:r>
      <w:r>
        <w:rPr>
          <w:rFonts w:eastAsia="TimesNewRomanPSMT" w:cs="TimesNewRomanPSMT"/>
        </w:rPr>
        <w:t>ę</w:t>
      </w:r>
      <w:r>
        <w:rPr>
          <w:rFonts w:eastAsia="Times New Roman"/>
        </w:rPr>
        <w:t>puje:</w:t>
      </w:r>
    </w:p>
    <w:p w:rsidR="002678C9" w:rsidRDefault="002678C9" w:rsidP="002678C9">
      <w:pPr>
        <w:pStyle w:val="Standard"/>
        <w:jc w:val="both"/>
        <w:rPr>
          <w:rFonts w:eastAsia="Times New Roman"/>
        </w:rPr>
      </w:pPr>
    </w:p>
    <w:p w:rsidR="002678C9" w:rsidRDefault="002678C9" w:rsidP="002678C9">
      <w:pPr>
        <w:pStyle w:val="Standard"/>
        <w:ind w:left="0" w:firstLine="0"/>
        <w:rPr>
          <w:rFonts w:ascii="TimesNewRomanPSMT" w:eastAsia="Times New Roman" w:hAnsi="TimesNewRomanPSMT"/>
        </w:rPr>
      </w:pPr>
      <w:r>
        <w:rPr>
          <w:rFonts w:ascii="TimesNewRomanPSMT" w:eastAsia="TimesNewRomanPSMT" w:hAnsi="TimesNewRomanPSMT" w:cs="TimesNewRomanPSMT"/>
        </w:rPr>
        <w:t>§</w:t>
      </w:r>
      <w:r>
        <w:rPr>
          <w:rFonts w:ascii="TimesNewRomanPSMT" w:eastAsia="Times New Roman" w:hAnsi="TimesNewRomanPSMT"/>
        </w:rPr>
        <w:t xml:space="preserve"> 1</w:t>
      </w:r>
    </w:p>
    <w:p w:rsidR="002678C9" w:rsidRDefault="002678C9" w:rsidP="002678C9">
      <w:pPr>
        <w:pStyle w:val="Standard"/>
        <w:ind w:left="0" w:firstLine="0"/>
        <w:rPr>
          <w:rFonts w:ascii="TimesNewRomanPSMT" w:eastAsia="Times New Roman" w:hAnsi="TimesNewRomanPSMT"/>
        </w:rPr>
      </w:pPr>
    </w:p>
    <w:p w:rsidR="002678C9" w:rsidRDefault="002678C9" w:rsidP="002678C9">
      <w:pPr>
        <w:pStyle w:val="Standard"/>
        <w:ind w:left="0" w:firstLine="0"/>
        <w:jc w:val="left"/>
        <w:rPr>
          <w:rFonts w:ascii="TimesNewRomanPSMT" w:eastAsia="Times New Roman" w:hAnsi="TimesNewRomanPSMT"/>
        </w:rPr>
      </w:pPr>
      <w:r>
        <w:rPr>
          <w:rFonts w:ascii="TimesNewRomanPSMT" w:eastAsia="Times New Roman" w:hAnsi="TimesNewRomanPSMT"/>
        </w:rPr>
        <w:t>Przyjmuje się Program opieki nad zwierzętami bezdomnymi oraz zapobiegania bezdomności zwierząt  na terenie gminy Puszcza Mariańska  w brzmieniu stanowiącym  załącznik do niniejszej uchwały.</w:t>
      </w:r>
    </w:p>
    <w:p w:rsidR="002678C9" w:rsidRDefault="002678C9" w:rsidP="002678C9">
      <w:pPr>
        <w:pStyle w:val="Standard"/>
        <w:ind w:left="0" w:firstLine="0"/>
        <w:jc w:val="left"/>
        <w:rPr>
          <w:rFonts w:ascii="TimesNewRomanPSMT" w:eastAsia="Times New Roman" w:hAnsi="TimesNewRomanPSMT"/>
        </w:rPr>
      </w:pPr>
    </w:p>
    <w:p w:rsidR="002678C9" w:rsidRDefault="002678C9" w:rsidP="002678C9">
      <w:pPr>
        <w:pStyle w:val="Standard"/>
        <w:ind w:left="0" w:firstLine="0"/>
        <w:rPr>
          <w:rFonts w:ascii="TimesNewRomanPSMT" w:eastAsia="Times New Roman" w:hAnsi="TimesNewRomanPSMT"/>
        </w:rPr>
      </w:pPr>
      <w:r>
        <w:rPr>
          <w:rFonts w:ascii="TimesNewRomanPSMT" w:eastAsia="TimesNewRomanPSMT" w:hAnsi="TimesNewRomanPSMT" w:cs="TimesNewRomanPSMT"/>
        </w:rPr>
        <w:t>§</w:t>
      </w:r>
      <w:r>
        <w:rPr>
          <w:rFonts w:ascii="TimesNewRomanPSMT" w:eastAsia="Times New Roman" w:hAnsi="TimesNewRomanPSMT"/>
        </w:rPr>
        <w:t xml:space="preserve"> 2</w:t>
      </w:r>
    </w:p>
    <w:p w:rsidR="002678C9" w:rsidRDefault="002678C9" w:rsidP="002678C9">
      <w:pPr>
        <w:pStyle w:val="Standard"/>
        <w:ind w:left="0" w:firstLine="0"/>
        <w:rPr>
          <w:rFonts w:ascii="TimesNewRomanPSMT" w:eastAsia="Times New Roman" w:hAnsi="TimesNewRomanPSMT"/>
        </w:rPr>
      </w:pPr>
    </w:p>
    <w:p w:rsidR="002678C9" w:rsidRDefault="002678C9" w:rsidP="002678C9">
      <w:pPr>
        <w:pStyle w:val="Standard"/>
        <w:ind w:left="0" w:firstLine="0"/>
        <w:jc w:val="left"/>
        <w:rPr>
          <w:rFonts w:ascii="TimesNewRomanPSMT" w:eastAsia="Times New Roman" w:hAnsi="TimesNewRomanPSMT"/>
        </w:rPr>
      </w:pPr>
      <w:r>
        <w:rPr>
          <w:rFonts w:ascii="TimesNewRomanPSMT" w:eastAsia="Times New Roman" w:hAnsi="TimesNewRomanPSMT"/>
        </w:rPr>
        <w:t xml:space="preserve">Wykonanie uchwały powierza się Wójtowi Gminy. </w:t>
      </w:r>
    </w:p>
    <w:p w:rsidR="002678C9" w:rsidRDefault="002678C9" w:rsidP="002678C9">
      <w:pPr>
        <w:pStyle w:val="Standard"/>
        <w:ind w:left="0" w:firstLine="0"/>
        <w:rPr>
          <w:rFonts w:ascii="TimesNewRomanPSMT" w:eastAsia="TimesNewRomanPSMT" w:hAnsi="TimesNewRomanPSMT" w:cs="TimesNewRomanPSMT"/>
        </w:rPr>
      </w:pPr>
    </w:p>
    <w:p w:rsidR="002678C9" w:rsidRDefault="002678C9" w:rsidP="002678C9">
      <w:pPr>
        <w:pStyle w:val="Standard"/>
        <w:ind w:left="4254" w:firstLine="0"/>
        <w:jc w:val="left"/>
        <w:rPr>
          <w:rFonts w:ascii="TimesNewRomanPSMT" w:eastAsia="Times New Roman" w:hAnsi="TimesNewRomanPSMT"/>
        </w:rPr>
      </w:pPr>
      <w:r>
        <w:rPr>
          <w:rFonts w:ascii="TimesNewRomanPSMT" w:eastAsia="TimesNewRomanPSMT" w:hAnsi="TimesNewRomanPSMT" w:cs="TimesNewRomanPSMT"/>
        </w:rPr>
        <w:t xml:space="preserve">  § </w:t>
      </w:r>
      <w:r>
        <w:rPr>
          <w:rFonts w:ascii="TimesNewRomanPSMT" w:eastAsia="Times New Roman" w:hAnsi="TimesNewRomanPSMT"/>
        </w:rPr>
        <w:t>3</w:t>
      </w:r>
    </w:p>
    <w:p w:rsidR="002678C9" w:rsidRDefault="002678C9" w:rsidP="002678C9">
      <w:pPr>
        <w:pStyle w:val="Standard"/>
        <w:ind w:left="0" w:firstLine="0"/>
        <w:rPr>
          <w:rFonts w:ascii="TimesNewRomanPSMT" w:eastAsia="Times New Roman" w:hAnsi="TimesNewRomanPSMT"/>
        </w:rPr>
      </w:pPr>
    </w:p>
    <w:p w:rsidR="002678C9" w:rsidRDefault="002678C9" w:rsidP="002678C9">
      <w:pPr>
        <w:pStyle w:val="Standard"/>
        <w:ind w:left="0" w:firstLine="0"/>
        <w:jc w:val="both"/>
        <w:rPr>
          <w:rFonts w:ascii="TimesNewRomanPSMT" w:eastAsia="Times New Roman" w:hAnsi="TimesNewRomanPSMT"/>
        </w:rPr>
      </w:pPr>
      <w:r>
        <w:rPr>
          <w:rFonts w:ascii="TimesNewRomanPSMT" w:eastAsia="Times New Roman" w:hAnsi="TimesNewRomanPSMT"/>
        </w:rPr>
        <w:t xml:space="preserve">Uchwała wchodzi w życie </w:t>
      </w:r>
      <w:r w:rsidR="00853A86">
        <w:rPr>
          <w:rFonts w:ascii="TimesNewRomanPSMT" w:eastAsia="Times New Roman" w:hAnsi="TimesNewRomanPSMT"/>
        </w:rPr>
        <w:t>po upływie 14 dni od dnia ogłoszenia w Dzienniku Urzędowym Województwa Mazowieckiego</w:t>
      </w:r>
      <w:r>
        <w:rPr>
          <w:rFonts w:ascii="TimesNewRomanPSMT" w:eastAsia="Times New Roman" w:hAnsi="TimesNewRomanPSMT"/>
        </w:rPr>
        <w:t>.</w:t>
      </w:r>
    </w:p>
    <w:p w:rsidR="002678C9" w:rsidRDefault="002678C9" w:rsidP="002678C9">
      <w:pPr>
        <w:pStyle w:val="Standard"/>
        <w:jc w:val="left"/>
        <w:rPr>
          <w:rFonts w:ascii="TimesNewRomanPSMT" w:eastAsia="Times New Roman" w:hAnsi="TimesNewRomanPSMT"/>
        </w:rPr>
      </w:pPr>
    </w:p>
    <w:p w:rsidR="002678C9" w:rsidRDefault="002678C9" w:rsidP="002678C9">
      <w:pPr>
        <w:pStyle w:val="Standard"/>
        <w:jc w:val="left"/>
        <w:rPr>
          <w:rFonts w:ascii="TimesNewRomanPSMT" w:eastAsia="Times New Roman" w:hAnsi="TimesNewRomanPSMT"/>
        </w:rPr>
      </w:pPr>
    </w:p>
    <w:p w:rsidR="002678C9" w:rsidRDefault="002678C9" w:rsidP="002678C9">
      <w:pPr>
        <w:pStyle w:val="Standard"/>
        <w:jc w:val="left"/>
        <w:rPr>
          <w:rFonts w:ascii="TimesNewRomanPSMT" w:eastAsia="Times New Roman" w:hAnsi="TimesNewRomanPSMT"/>
        </w:rPr>
      </w:pPr>
    </w:p>
    <w:p w:rsidR="002678C9" w:rsidRDefault="002678C9" w:rsidP="002678C9">
      <w:pPr>
        <w:pStyle w:val="Standard"/>
        <w:ind w:left="6032"/>
        <w:jc w:val="left"/>
        <w:rPr>
          <w:rFonts w:ascii="TimesNewRomanPSMT" w:eastAsia="Times New Roman" w:hAnsi="TimesNewRomanPSMT"/>
        </w:rPr>
      </w:pPr>
      <w:r>
        <w:rPr>
          <w:rFonts w:ascii="TimesNewRomanPSMT" w:eastAsia="Times New Roman" w:hAnsi="TimesNewRomanPSMT"/>
        </w:rPr>
        <w:t xml:space="preserve">Przewodniczący </w:t>
      </w:r>
    </w:p>
    <w:p w:rsidR="002678C9" w:rsidRDefault="002678C9" w:rsidP="002678C9">
      <w:pPr>
        <w:pStyle w:val="Standard"/>
        <w:ind w:left="6032"/>
        <w:jc w:val="left"/>
        <w:rPr>
          <w:rFonts w:ascii="TimesNewRomanPSMT" w:eastAsia="Times New Roman" w:hAnsi="TimesNewRomanPSMT"/>
        </w:rPr>
      </w:pPr>
      <w:r>
        <w:rPr>
          <w:rFonts w:ascii="TimesNewRomanPSMT" w:eastAsia="Times New Roman" w:hAnsi="TimesNewRomanPSMT"/>
        </w:rPr>
        <w:t xml:space="preserve">Rady Gminy </w:t>
      </w:r>
    </w:p>
    <w:p w:rsidR="002678C9" w:rsidRDefault="002678C9" w:rsidP="002678C9">
      <w:pPr>
        <w:pStyle w:val="Standard"/>
        <w:ind w:left="6032"/>
        <w:jc w:val="left"/>
        <w:rPr>
          <w:rFonts w:ascii="TimesNewRomanPSMT" w:eastAsia="Times New Roman" w:hAnsi="TimesNewRomanPSMT"/>
        </w:rPr>
      </w:pPr>
    </w:p>
    <w:p w:rsidR="002678C9" w:rsidRDefault="0042545E" w:rsidP="002678C9">
      <w:pPr>
        <w:pStyle w:val="Standard"/>
        <w:ind w:left="6032"/>
        <w:jc w:val="left"/>
        <w:rPr>
          <w:rFonts w:ascii="TimesNewRomanPSMT" w:eastAsia="Times New Roman" w:hAnsi="TimesNewRomanPSMT"/>
        </w:rPr>
      </w:pPr>
      <w:r>
        <w:rPr>
          <w:rFonts w:ascii="TimesNewRomanPSMT" w:eastAsia="Times New Roman" w:hAnsi="TimesNewRomanPSMT"/>
        </w:rPr>
        <w:t>Henryk Cebula</w:t>
      </w:r>
    </w:p>
    <w:p w:rsidR="002678C9" w:rsidRDefault="002678C9" w:rsidP="002678C9">
      <w:pPr>
        <w:pStyle w:val="Standard"/>
        <w:jc w:val="left"/>
        <w:rPr>
          <w:rFonts w:ascii="TimesNewRomanPSMT" w:eastAsia="Times New Roman" w:hAnsi="TimesNewRomanPSMT"/>
        </w:rPr>
      </w:pPr>
    </w:p>
    <w:p w:rsidR="002678C9" w:rsidRDefault="002678C9" w:rsidP="002678C9">
      <w:pPr>
        <w:pStyle w:val="Standard"/>
        <w:jc w:val="left"/>
        <w:rPr>
          <w:rFonts w:ascii="TimesNewRomanPSMT" w:eastAsia="Times New Roman" w:hAnsi="TimesNewRomanPSMT"/>
        </w:rPr>
      </w:pPr>
    </w:p>
    <w:p w:rsidR="002678C9" w:rsidRDefault="002678C9" w:rsidP="002678C9">
      <w:pPr>
        <w:pStyle w:val="Standard"/>
        <w:ind w:left="0" w:firstLine="0"/>
        <w:jc w:val="left"/>
        <w:rPr>
          <w:rFonts w:ascii="TimesNewRomanPSMT" w:eastAsia="Times New Roman" w:hAnsi="TimesNewRomanPSMT"/>
        </w:rPr>
      </w:pPr>
    </w:p>
    <w:p w:rsidR="002678C9" w:rsidRDefault="002678C9" w:rsidP="002678C9">
      <w:pPr>
        <w:pStyle w:val="Standard"/>
        <w:jc w:val="left"/>
        <w:rPr>
          <w:rFonts w:ascii="TimesNewRomanPSMT" w:eastAsia="Times New Roman" w:hAnsi="TimesNewRomanPSMT"/>
        </w:rPr>
      </w:pPr>
    </w:p>
    <w:p w:rsidR="00D55100" w:rsidRDefault="00D55100" w:rsidP="002678C9">
      <w:pPr>
        <w:pStyle w:val="Standard"/>
        <w:jc w:val="left"/>
        <w:rPr>
          <w:rFonts w:ascii="TimesNewRomanPSMT" w:eastAsia="Times New Roman" w:hAnsi="TimesNewRomanPSMT"/>
        </w:rPr>
      </w:pPr>
    </w:p>
    <w:p w:rsidR="00D55100" w:rsidRDefault="00D55100" w:rsidP="002678C9">
      <w:pPr>
        <w:pStyle w:val="Standard"/>
        <w:jc w:val="left"/>
        <w:rPr>
          <w:rFonts w:ascii="TimesNewRomanPSMT" w:eastAsia="Times New Roman" w:hAnsi="TimesNewRomanPSMT"/>
        </w:rPr>
      </w:pPr>
    </w:p>
    <w:p w:rsidR="00D55100" w:rsidRDefault="00D55100" w:rsidP="002678C9">
      <w:pPr>
        <w:pStyle w:val="Standard"/>
        <w:jc w:val="left"/>
        <w:rPr>
          <w:rFonts w:ascii="TimesNewRomanPSMT" w:eastAsia="Times New Roman" w:hAnsi="TimesNewRomanPSMT"/>
        </w:rPr>
      </w:pPr>
    </w:p>
    <w:p w:rsidR="00D55100" w:rsidRDefault="00D55100" w:rsidP="002678C9">
      <w:pPr>
        <w:pStyle w:val="Standard"/>
        <w:jc w:val="left"/>
        <w:rPr>
          <w:rFonts w:ascii="TimesNewRomanPSMT" w:eastAsia="Times New Roman" w:hAnsi="TimesNewRomanPSMT"/>
        </w:rPr>
      </w:pPr>
    </w:p>
    <w:p w:rsidR="007B3B4B" w:rsidRDefault="007B3B4B" w:rsidP="002678C9">
      <w:pPr>
        <w:pStyle w:val="Standard"/>
        <w:jc w:val="left"/>
        <w:rPr>
          <w:rFonts w:ascii="TimesNewRomanPSMT" w:eastAsia="Times New Roman" w:hAnsi="TimesNewRomanPSMT"/>
        </w:rPr>
      </w:pPr>
    </w:p>
    <w:p w:rsidR="00D55100" w:rsidRDefault="00D55100" w:rsidP="002678C9">
      <w:pPr>
        <w:pStyle w:val="Standard"/>
        <w:jc w:val="left"/>
        <w:rPr>
          <w:rFonts w:ascii="TimesNewRomanPSMT" w:eastAsia="Times New Roman" w:hAnsi="TimesNewRomanPSMT"/>
        </w:rPr>
      </w:pPr>
    </w:p>
    <w:p w:rsidR="00853A86" w:rsidRDefault="00853A86" w:rsidP="002678C9">
      <w:pPr>
        <w:pStyle w:val="Standard"/>
        <w:jc w:val="left"/>
        <w:rPr>
          <w:rFonts w:ascii="TimesNewRomanPSMT" w:eastAsia="Times New Roman" w:hAnsi="TimesNewRomanPSMT"/>
        </w:rPr>
      </w:pPr>
    </w:p>
    <w:p w:rsidR="00D55100" w:rsidRDefault="00D55100" w:rsidP="002678C9">
      <w:pPr>
        <w:pStyle w:val="Standard"/>
        <w:jc w:val="left"/>
        <w:rPr>
          <w:rFonts w:ascii="TimesNewRomanPSMT" w:eastAsia="Times New Roman" w:hAnsi="TimesNewRomanPSMT"/>
        </w:rPr>
      </w:pPr>
    </w:p>
    <w:p w:rsidR="002678C9" w:rsidRDefault="002678C9" w:rsidP="002678C9">
      <w:pPr>
        <w:pStyle w:val="Standard"/>
        <w:ind w:left="0" w:firstLine="0"/>
        <w:jc w:val="left"/>
        <w:rPr>
          <w:rFonts w:ascii="TimesNewRomanPSMT" w:eastAsia="Times New Roman" w:hAnsi="TimesNewRomanPSMT"/>
        </w:rPr>
      </w:pPr>
    </w:p>
    <w:p w:rsidR="00D55100" w:rsidRDefault="00D55100" w:rsidP="00D55100">
      <w:pPr>
        <w:pStyle w:val="Standard"/>
        <w:ind w:left="0" w:firstLine="0"/>
        <w:jc w:val="left"/>
        <w:rPr>
          <w:rFonts w:ascii="TimesNewRomanPSMT" w:eastAsia="Times New Roman" w:hAnsi="TimesNewRomanPSMT"/>
        </w:rPr>
      </w:pPr>
    </w:p>
    <w:p w:rsidR="00D55100" w:rsidRDefault="002678C9" w:rsidP="00D55100">
      <w:pPr>
        <w:pStyle w:val="Standard"/>
        <w:ind w:left="4248" w:firstLine="708"/>
        <w:jc w:val="left"/>
        <w:rPr>
          <w:rFonts w:eastAsia="TimesNewRomanPS-ItalicMT"/>
          <w:iCs/>
        </w:rPr>
      </w:pPr>
      <w:r>
        <w:rPr>
          <w:rFonts w:eastAsia="TimesNewRomanPS-ItalicMT"/>
          <w:iCs/>
        </w:rPr>
        <w:lastRenderedPageBreak/>
        <w:t>Załącznik</w:t>
      </w:r>
    </w:p>
    <w:p w:rsidR="00D55100" w:rsidRDefault="00D55100" w:rsidP="00D55100">
      <w:pPr>
        <w:pStyle w:val="Standard"/>
        <w:ind w:left="4248" w:firstLine="708"/>
        <w:jc w:val="left"/>
        <w:rPr>
          <w:rFonts w:eastAsia="TimesNewRomanPS-ItalicMT"/>
          <w:iCs/>
        </w:rPr>
      </w:pPr>
      <w:r>
        <w:rPr>
          <w:rFonts w:eastAsia="TimesNewRomanPS-ItalicMT"/>
          <w:iCs/>
        </w:rPr>
        <w:t>d</w:t>
      </w:r>
      <w:r w:rsidR="002678C9">
        <w:rPr>
          <w:rFonts w:eastAsia="TimesNewRomanPS-ItalicMT"/>
          <w:iCs/>
        </w:rPr>
        <w:t>o Uchwały Nr</w:t>
      </w:r>
      <w:r w:rsidR="00B374F2">
        <w:rPr>
          <w:rFonts w:eastAsia="TimesNewRomanPS-ItalicMT"/>
          <w:iCs/>
        </w:rPr>
        <w:t xml:space="preserve"> VI/29/2015</w:t>
      </w:r>
    </w:p>
    <w:p w:rsidR="00D55100" w:rsidRDefault="002678C9" w:rsidP="00D55100">
      <w:pPr>
        <w:pStyle w:val="Standard"/>
        <w:ind w:left="4956" w:firstLine="0"/>
        <w:jc w:val="left"/>
        <w:rPr>
          <w:rFonts w:eastAsia="TimesNewRomanPS-ItalicMT"/>
          <w:iCs/>
        </w:rPr>
      </w:pPr>
      <w:r>
        <w:rPr>
          <w:rFonts w:eastAsia="TimesNewRomanPS-ItalicMT"/>
          <w:iCs/>
        </w:rPr>
        <w:t xml:space="preserve">Rady Gminy w Puszczy Mariańskiej </w:t>
      </w:r>
    </w:p>
    <w:p w:rsidR="002678C9" w:rsidRDefault="002678C9" w:rsidP="00D55100">
      <w:pPr>
        <w:pStyle w:val="Standard"/>
        <w:ind w:left="4248" w:firstLine="708"/>
        <w:jc w:val="left"/>
        <w:rPr>
          <w:rFonts w:eastAsia="TimesNewRomanPS-ItalicMT"/>
          <w:iCs/>
        </w:rPr>
      </w:pPr>
      <w:r>
        <w:rPr>
          <w:rFonts w:eastAsia="TimesNewRomanPS-ItalicMT"/>
          <w:iCs/>
        </w:rPr>
        <w:t>z dnia</w:t>
      </w:r>
      <w:r w:rsidR="00B374F2">
        <w:rPr>
          <w:rFonts w:eastAsia="TimesNewRomanPS-ItalicMT"/>
          <w:iCs/>
        </w:rPr>
        <w:t xml:space="preserve"> 25 marca 2015 roku</w:t>
      </w:r>
    </w:p>
    <w:p w:rsidR="002678C9" w:rsidRDefault="002678C9" w:rsidP="002678C9">
      <w:pPr>
        <w:pStyle w:val="Standard"/>
        <w:jc w:val="right"/>
        <w:rPr>
          <w:rFonts w:ascii="TimesNewRomanPS-ItalicMT" w:eastAsia="TimesNewRomanPS-ItalicMT" w:hAnsi="TimesNewRomanPS-ItalicMT" w:cs="TimesNewRomanPS-ItalicMT"/>
          <w:i/>
          <w:iCs/>
        </w:rPr>
      </w:pPr>
    </w:p>
    <w:p w:rsidR="002678C9" w:rsidRDefault="002678C9" w:rsidP="002678C9">
      <w:pPr>
        <w:pStyle w:val="Standard"/>
        <w:jc w:val="right"/>
        <w:rPr>
          <w:rFonts w:ascii="TimesNewRomanPS-ItalicMT" w:eastAsia="TimesNewRomanPS-ItalicMT" w:hAnsi="TimesNewRomanPS-ItalicMT" w:cs="TimesNewRomanPS-ItalicMT"/>
          <w:i/>
          <w:iCs/>
        </w:rPr>
      </w:pPr>
    </w:p>
    <w:p w:rsidR="00613792" w:rsidRDefault="00613792" w:rsidP="002678C9">
      <w:pPr>
        <w:pStyle w:val="Standard"/>
        <w:jc w:val="right"/>
        <w:rPr>
          <w:rFonts w:ascii="TimesNewRomanPS-ItalicMT" w:eastAsia="TimesNewRomanPS-ItalicMT" w:hAnsi="TimesNewRomanPS-ItalicMT" w:cs="TimesNewRomanPS-ItalicMT"/>
          <w:i/>
          <w:iCs/>
        </w:rPr>
      </w:pPr>
    </w:p>
    <w:p w:rsidR="002678C9" w:rsidRDefault="002678C9" w:rsidP="002678C9">
      <w:pPr>
        <w:pStyle w:val="Standard"/>
        <w:rPr>
          <w:rFonts w:eastAsia="TimesNewRomanPS-ItalicMT" w:cs="TimesNewRomanPS-ItalicMT"/>
          <w:sz w:val="28"/>
          <w:szCs w:val="28"/>
        </w:rPr>
      </w:pPr>
      <w:r>
        <w:rPr>
          <w:rFonts w:eastAsia="TimesNewRomanPS-ItalicMT" w:cs="TimesNewRomanPS-ItalicMT"/>
          <w:b/>
          <w:bCs/>
          <w:sz w:val="28"/>
          <w:szCs w:val="28"/>
        </w:rPr>
        <w:t xml:space="preserve">Program opieki nad zwierzętami bezdomnymi oraz zapobiegania bezdomności zwierząt na terenie gminy Puszcza Mariańska </w:t>
      </w:r>
    </w:p>
    <w:p w:rsidR="002678C9" w:rsidRDefault="002678C9" w:rsidP="002678C9">
      <w:pPr>
        <w:pStyle w:val="Standard"/>
        <w:ind w:left="0" w:firstLine="0"/>
        <w:rPr>
          <w:rFonts w:eastAsia="TimesNewRomanPS-ItalicMT" w:cs="TimesNewRomanPS-ItalicMT"/>
        </w:rPr>
      </w:pPr>
    </w:p>
    <w:p w:rsidR="002678C9" w:rsidRDefault="002678C9" w:rsidP="002678C9">
      <w:pPr>
        <w:pStyle w:val="Standard"/>
        <w:ind w:left="0" w:firstLine="0"/>
        <w:rPr>
          <w:rFonts w:eastAsia="TimesNewRomanPS-ItalicMT" w:cs="TimesNewRomanPS-ItalicMT"/>
          <w:b/>
          <w:bCs/>
        </w:rPr>
      </w:pPr>
      <w:r>
        <w:rPr>
          <w:rFonts w:eastAsia="TimesNewRomanPS-ItalicMT" w:cs="TimesNewRomanPS-ItalicMT"/>
          <w:b/>
          <w:bCs/>
        </w:rPr>
        <w:t>Rozdział 1.</w:t>
      </w:r>
    </w:p>
    <w:p w:rsidR="002678C9" w:rsidRDefault="002678C9" w:rsidP="002678C9">
      <w:pPr>
        <w:pStyle w:val="Standard"/>
        <w:ind w:left="0" w:firstLine="0"/>
        <w:rPr>
          <w:rFonts w:eastAsia="TimesNewRomanPS-ItalicMT" w:cs="TimesNewRomanPS-ItalicMT"/>
        </w:rPr>
      </w:pPr>
      <w:r>
        <w:rPr>
          <w:rFonts w:eastAsia="TimesNewRomanPS-ItalicMT" w:cs="TimesNewRomanPS-ItalicMT"/>
        </w:rPr>
        <w:t>Cele programu i ogólne założenia</w:t>
      </w:r>
    </w:p>
    <w:p w:rsidR="002678C9" w:rsidRDefault="002678C9" w:rsidP="002678C9">
      <w:pPr>
        <w:pStyle w:val="Standard"/>
        <w:ind w:left="0" w:firstLine="0"/>
        <w:rPr>
          <w:rFonts w:eastAsia="TimesNewRomanPS-ItalicMT" w:cs="TimesNewRomanPS-ItalicMT"/>
        </w:rPr>
      </w:pPr>
    </w:p>
    <w:p w:rsidR="002678C9" w:rsidRDefault="002678C9" w:rsidP="0029359B">
      <w:pPr>
        <w:pStyle w:val="Standard"/>
        <w:ind w:left="0" w:firstLine="0"/>
        <w:rPr>
          <w:rFonts w:eastAsia="TimesNewRomanPS-ItalicMT" w:cs="TimesNewRomanPS-ItalicMT"/>
        </w:rPr>
      </w:pPr>
      <w:r>
        <w:rPr>
          <w:rFonts w:eastAsia="TimesNewRomanPS-ItalicMT" w:cs="TimesNewRomanPS-ItalicMT"/>
        </w:rPr>
        <w:t>§ 1</w:t>
      </w:r>
    </w:p>
    <w:p w:rsidR="002678C9" w:rsidRDefault="002678C9" w:rsidP="002678C9">
      <w:pPr>
        <w:pStyle w:val="Standard"/>
        <w:ind w:left="0" w:firstLine="0"/>
        <w:jc w:val="both"/>
        <w:rPr>
          <w:rFonts w:eastAsia="TimesNewRomanPS-ItalicMT" w:cs="TimesNewRomanPS-ItalicMT"/>
        </w:rPr>
      </w:pPr>
      <w:r>
        <w:rPr>
          <w:rFonts w:eastAsia="TimesNewRomanPS-ItalicMT" w:cs="TimesNewRomanPS-ItalicMT"/>
        </w:rPr>
        <w:t>Program opieki nad zwierzętami oraz zapobiegania bezdomności zwierząt, zwany dalej „Programem”, ma na celu ograniczenie zjawiska bezdomności zwierząt domowych na terenie gminy Puszcza Mariańska oraz zapewnienie właściwej opieki bezdomnym zwierzętom domowym i gospodarskim oraz wolno żyjącym kotom, przebywającym w granicach administracyjnych gminy Puszcza Mariańska.</w:t>
      </w:r>
    </w:p>
    <w:p w:rsidR="002678C9" w:rsidRDefault="002678C9" w:rsidP="002678C9">
      <w:pPr>
        <w:pStyle w:val="Standard"/>
        <w:ind w:left="0" w:firstLine="0"/>
        <w:jc w:val="both"/>
        <w:rPr>
          <w:rFonts w:eastAsia="TimesNewRomanPS-ItalicMT" w:cs="TimesNewRomanPS-ItalicMT"/>
        </w:rPr>
      </w:pPr>
    </w:p>
    <w:p w:rsidR="002678C9" w:rsidRDefault="002678C9" w:rsidP="0029359B">
      <w:pPr>
        <w:pStyle w:val="Standard"/>
        <w:ind w:left="0" w:firstLine="0"/>
        <w:rPr>
          <w:rFonts w:eastAsia="TimesNewRomanPS-ItalicMT" w:cs="TimesNewRomanPS-ItalicMT"/>
        </w:rPr>
      </w:pPr>
      <w:r>
        <w:rPr>
          <w:rFonts w:eastAsia="TimesNewRomanPS-ItalicMT" w:cs="TimesNewRomanPS-ItalicMT"/>
        </w:rPr>
        <w:t>§ 2</w:t>
      </w:r>
    </w:p>
    <w:p w:rsidR="002678C9" w:rsidRDefault="002678C9" w:rsidP="002678C9">
      <w:pPr>
        <w:pStyle w:val="Standard"/>
        <w:ind w:left="0" w:firstLine="0"/>
        <w:jc w:val="both"/>
        <w:rPr>
          <w:rFonts w:eastAsia="TimesNewRomanPS-ItalicMT" w:cs="TimesNewRomanPS-ItalicMT"/>
        </w:rPr>
      </w:pPr>
      <w:r>
        <w:rPr>
          <w:rFonts w:eastAsia="TimesNewRomanPS-ItalicMT" w:cs="TimesNewRomanPS-ItalicMT"/>
        </w:rPr>
        <w:t>Realizacja Programu odbywa się zgodnie z przepisami ustawy z dnia 21 sierpnia 1997 o ochronie zwierząt, w szczególności mając na względzie przepis art. 1 ustawy: „Zwierzę, jako istota żyjąca, zdolna do odczuwania cierpienia, nie jest rzeczą. Człowiek jest mu winien poszanowanie, ochronę i opiekę.”.</w:t>
      </w:r>
    </w:p>
    <w:p w:rsidR="002678C9" w:rsidRDefault="002678C9" w:rsidP="002678C9">
      <w:pPr>
        <w:pStyle w:val="Standard"/>
        <w:ind w:left="0" w:firstLine="0"/>
        <w:jc w:val="left"/>
        <w:rPr>
          <w:rFonts w:eastAsia="TimesNewRomanPS-ItalicMT" w:cs="TimesNewRomanPS-ItalicMT"/>
        </w:rPr>
      </w:pPr>
    </w:p>
    <w:p w:rsidR="002678C9" w:rsidRDefault="002678C9" w:rsidP="0029359B">
      <w:pPr>
        <w:pStyle w:val="Standard"/>
        <w:ind w:left="0" w:firstLine="0"/>
        <w:rPr>
          <w:rFonts w:eastAsia="TimesNewRomanPS-ItalicMT" w:cs="TimesNewRomanPS-ItalicMT"/>
        </w:rPr>
      </w:pPr>
      <w:r>
        <w:rPr>
          <w:rFonts w:eastAsia="TimesNewRomanPS-ItalicMT" w:cs="TimesNewRomanPS-ItalicMT"/>
        </w:rPr>
        <w:t>§ 3</w:t>
      </w:r>
    </w:p>
    <w:p w:rsidR="002678C9" w:rsidRDefault="002678C9" w:rsidP="002678C9">
      <w:pPr>
        <w:pStyle w:val="Standard"/>
        <w:ind w:left="0" w:firstLine="0"/>
        <w:jc w:val="both"/>
        <w:rPr>
          <w:rFonts w:eastAsia="TimesNewRomanPS-ItalicMT" w:cs="TimesNewRomanPS-ItalicMT"/>
        </w:rPr>
      </w:pPr>
      <w:r>
        <w:rPr>
          <w:rFonts w:eastAsia="TimesNewRomanPS-ItalicMT" w:cs="TimesNewRomanPS-ItalicMT"/>
        </w:rPr>
        <w:t>Realizacja Programu obejmuje w szczególności:</w:t>
      </w:r>
    </w:p>
    <w:p w:rsidR="002678C9" w:rsidRDefault="002678C9" w:rsidP="002678C9">
      <w:pPr>
        <w:pStyle w:val="Standard"/>
        <w:ind w:left="0" w:firstLine="0"/>
        <w:jc w:val="both"/>
        <w:rPr>
          <w:rFonts w:eastAsia="TimesNewRomanPS-ItalicMT" w:cs="TimesNewRomanPS-ItalicMT"/>
        </w:rPr>
      </w:pPr>
      <w:r>
        <w:rPr>
          <w:rFonts w:eastAsia="TimesNewRomanPS-ItalicMT" w:cs="TimesNewRomanPS-ItalicMT"/>
        </w:rPr>
        <w:t>a) zapewnienie schronienia zwierzętom bezdomnym poprzez ich umieszczanie w schronisku dla zwierząt (zwierzęta domowe), a w przypadku zwierząt gospodarskich – w wybranym gospodarstwie rolnym;</w:t>
      </w:r>
    </w:p>
    <w:p w:rsidR="002678C9" w:rsidRDefault="002678C9" w:rsidP="002678C9">
      <w:pPr>
        <w:pStyle w:val="Standard"/>
        <w:ind w:left="0" w:firstLine="0"/>
        <w:jc w:val="both"/>
        <w:rPr>
          <w:rFonts w:eastAsia="TimesNewRomanPS-ItalicMT" w:cs="TimesNewRomanPS-ItalicMT"/>
        </w:rPr>
      </w:pPr>
      <w:r>
        <w:rPr>
          <w:rFonts w:eastAsia="TimesNewRomanPS-ItalicMT" w:cs="TimesNewRomanPS-ItalicMT"/>
        </w:rPr>
        <w:t>b) odławianie zwierząt bezdomnych,</w:t>
      </w:r>
    </w:p>
    <w:p w:rsidR="002678C9" w:rsidRDefault="002678C9" w:rsidP="002678C9">
      <w:pPr>
        <w:pStyle w:val="Standard"/>
        <w:ind w:left="0" w:firstLine="0"/>
        <w:jc w:val="both"/>
        <w:rPr>
          <w:rFonts w:eastAsia="TimesNewRomanPS-ItalicMT" w:cs="TimesNewRomanPS-ItalicMT"/>
        </w:rPr>
      </w:pPr>
      <w:r>
        <w:rPr>
          <w:rFonts w:eastAsia="TimesNewRomanPS-ItalicMT" w:cs="TimesNewRomanPS-ItalicMT"/>
        </w:rPr>
        <w:t>c) aktywne poszukiwanie osób chętnych do adoptowania zwierząt bezdomnych;</w:t>
      </w:r>
    </w:p>
    <w:p w:rsidR="002678C9" w:rsidRDefault="002678C9" w:rsidP="002678C9">
      <w:pPr>
        <w:pStyle w:val="Standard"/>
        <w:ind w:left="0" w:firstLine="0"/>
        <w:jc w:val="both"/>
        <w:rPr>
          <w:rFonts w:eastAsia="TimesNewRomanPS-ItalicMT" w:cs="TimesNewRomanPS-ItalicMT"/>
        </w:rPr>
      </w:pPr>
      <w:r>
        <w:rPr>
          <w:rFonts w:eastAsia="TimesNewRomanPS-ItalicMT" w:cs="TimesNewRomanPS-ItalicMT"/>
        </w:rPr>
        <w:t>d) prowadzenie sterylizacji i kastracji zwierząt bezdomnych znajdujących się w schroniskach oraz wolno żyjących kotów;</w:t>
      </w:r>
    </w:p>
    <w:p w:rsidR="002678C9" w:rsidRDefault="002678C9" w:rsidP="002678C9">
      <w:pPr>
        <w:pStyle w:val="Standard"/>
        <w:ind w:left="0" w:firstLine="0"/>
        <w:jc w:val="both"/>
        <w:rPr>
          <w:rFonts w:eastAsia="TimesNewRomanPS-ItalicMT" w:cs="TimesNewRomanPS-ItalicMT"/>
        </w:rPr>
      </w:pPr>
      <w:r>
        <w:rPr>
          <w:rFonts w:eastAsia="TimesNewRomanPS-ItalicMT" w:cs="TimesNewRomanPS-ItalicMT"/>
        </w:rPr>
        <w:t>e) zapewnienie całodobowej opieki weterynaryjnej zwierzętom objętym Programem na wypadek następstw zdarzeń drogowych;</w:t>
      </w:r>
    </w:p>
    <w:p w:rsidR="002678C9" w:rsidRDefault="002678C9" w:rsidP="002678C9">
      <w:pPr>
        <w:pStyle w:val="Standard"/>
        <w:ind w:left="0" w:firstLine="0"/>
        <w:jc w:val="both"/>
        <w:rPr>
          <w:rFonts w:eastAsia="TimesNewRomanPS-ItalicMT" w:cs="TimesNewRomanPS-ItalicMT"/>
        </w:rPr>
      </w:pPr>
      <w:r>
        <w:rPr>
          <w:rFonts w:eastAsia="TimesNewRomanPS-ItalicMT" w:cs="TimesNewRomanPS-ItalicMT"/>
        </w:rPr>
        <w:t>f) zapewnienie opieki nad wolno żyjącymi kotami;</w:t>
      </w:r>
    </w:p>
    <w:p w:rsidR="002678C9" w:rsidRDefault="002678C9" w:rsidP="002678C9">
      <w:pPr>
        <w:pStyle w:val="Standard"/>
        <w:ind w:left="0" w:firstLine="0"/>
        <w:jc w:val="both"/>
        <w:rPr>
          <w:rFonts w:eastAsia="TimesNewRomanPS-ItalicMT" w:cs="TimesNewRomanPS-ItalicMT"/>
        </w:rPr>
      </w:pPr>
      <w:r>
        <w:rPr>
          <w:rFonts w:eastAsia="TimesNewRomanPS-ItalicMT" w:cs="TimesNewRomanPS-ItalicMT"/>
        </w:rPr>
        <w:t>g) usypianie ślepych miotów.</w:t>
      </w:r>
    </w:p>
    <w:p w:rsidR="002678C9" w:rsidRDefault="002678C9" w:rsidP="002678C9">
      <w:pPr>
        <w:pStyle w:val="Standard"/>
        <w:ind w:left="0" w:firstLine="0"/>
        <w:jc w:val="left"/>
        <w:rPr>
          <w:rFonts w:eastAsia="TimesNewRomanPS-ItalicMT" w:cs="TimesNewRomanPS-ItalicMT"/>
        </w:rPr>
      </w:pPr>
    </w:p>
    <w:p w:rsidR="002678C9" w:rsidRDefault="002678C9" w:rsidP="0029359B">
      <w:pPr>
        <w:pStyle w:val="Standard"/>
        <w:ind w:left="0" w:firstLine="0"/>
        <w:rPr>
          <w:rFonts w:eastAsia="TimesNewRomanPS-ItalicMT" w:cs="TimesNewRomanPS-ItalicMT"/>
        </w:rPr>
      </w:pPr>
      <w:r>
        <w:rPr>
          <w:rFonts w:eastAsia="TimesNewRomanPS-ItalicMT" w:cs="TimesNewRomanPS-ItalicMT"/>
        </w:rPr>
        <w:t>§ 4</w:t>
      </w:r>
    </w:p>
    <w:p w:rsidR="002678C9" w:rsidRDefault="002678C9" w:rsidP="002678C9">
      <w:pPr>
        <w:pStyle w:val="Standard"/>
        <w:ind w:left="0" w:firstLine="0"/>
        <w:jc w:val="both"/>
        <w:rPr>
          <w:rFonts w:eastAsia="TimesNewRomanPS-ItalicMT" w:cs="TimesNewRomanPS-ItalicMT"/>
        </w:rPr>
      </w:pPr>
      <w:r>
        <w:rPr>
          <w:rFonts w:eastAsia="TimesNewRomanPS-ItalicMT" w:cs="TimesNewRomanPS-ItalicMT"/>
        </w:rPr>
        <w:t>Na realizację niniejszego Programu , Gmina przeznaczy z bu</w:t>
      </w:r>
      <w:r w:rsidR="0029359B">
        <w:rPr>
          <w:rFonts w:eastAsia="TimesNewRomanPS-ItalicMT" w:cs="TimesNewRomanPS-ItalicMT"/>
        </w:rPr>
        <w:t xml:space="preserve">dżetu gminy środki w wysokości </w:t>
      </w:r>
      <w:r w:rsidR="00C7439B">
        <w:rPr>
          <w:rFonts w:eastAsia="TimesNewRomanPS-ItalicMT" w:cs="TimesNewRomanPS-ItalicMT"/>
        </w:rPr>
        <w:t>177</w:t>
      </w:r>
      <w:r>
        <w:rPr>
          <w:rFonts w:eastAsia="TimesNewRomanPS-ItalicMT" w:cs="TimesNewRomanPS-ItalicMT"/>
        </w:rPr>
        <w:t>.</w:t>
      </w:r>
      <w:r w:rsidR="00C7439B">
        <w:rPr>
          <w:rFonts w:eastAsia="TimesNewRomanPS-ItalicMT" w:cs="TimesNewRomanPS-ItalicMT"/>
        </w:rPr>
        <w:t>7</w:t>
      </w:r>
      <w:r>
        <w:rPr>
          <w:rFonts w:eastAsia="TimesNewRomanPS-ItalicMT" w:cs="TimesNewRomanPS-ItalicMT"/>
        </w:rPr>
        <w:t>00,00 zł, z czego:</w:t>
      </w:r>
    </w:p>
    <w:p w:rsidR="002678C9" w:rsidRDefault="00CF7992" w:rsidP="002678C9">
      <w:pPr>
        <w:pStyle w:val="Standard"/>
        <w:ind w:left="0" w:firstLine="0"/>
        <w:jc w:val="both"/>
      </w:pPr>
      <w:r>
        <w:t xml:space="preserve">a) na odławianie, transport oraz utrzymanie </w:t>
      </w:r>
      <w:r w:rsidR="002678C9">
        <w:t>bezdom</w:t>
      </w:r>
      <w:r w:rsidR="0029359B">
        <w:t>nym zwierz</w:t>
      </w:r>
      <w:r>
        <w:t>ą</w:t>
      </w:r>
      <w:r w:rsidR="0029359B">
        <w:t>t przeznacza</w:t>
      </w:r>
      <w:r>
        <w:t xml:space="preserve">                              </w:t>
      </w:r>
      <w:r w:rsidR="0029359B">
        <w:t xml:space="preserve"> się </w:t>
      </w:r>
      <w:r>
        <w:t>168.700,00</w:t>
      </w:r>
      <w:r w:rsidR="002678C9">
        <w:t>zł;</w:t>
      </w:r>
    </w:p>
    <w:p w:rsidR="002678C9" w:rsidRDefault="002678C9" w:rsidP="002678C9">
      <w:pPr>
        <w:pStyle w:val="Standard"/>
        <w:ind w:left="0" w:firstLine="0"/>
        <w:jc w:val="both"/>
      </w:pPr>
      <w:r>
        <w:t>b) na opiekę weterynaryjną</w:t>
      </w:r>
      <w:r w:rsidR="00CF7992">
        <w:t xml:space="preserve"> (np. w wyniku zdarzeń drogowych) a także s</w:t>
      </w:r>
      <w:r>
        <w:t xml:space="preserve">terylizację </w:t>
      </w:r>
      <w:r w:rsidR="00CF7992">
        <w:t>i</w:t>
      </w:r>
      <w:r>
        <w:t xml:space="preserve"> kastrację bezdomnych zwierząt prowadzoną przez Gminę  </w:t>
      </w:r>
      <w:r w:rsidR="00CF7992">
        <w:t xml:space="preserve">oraz usypianie ślepych miotów </w:t>
      </w:r>
      <w:r>
        <w:t xml:space="preserve">przeznacza się </w:t>
      </w:r>
      <w:r w:rsidR="00CF7992">
        <w:t>6</w:t>
      </w:r>
      <w:r>
        <w:t>.000,00 zł;</w:t>
      </w:r>
    </w:p>
    <w:p w:rsidR="002678C9" w:rsidRDefault="002678C9" w:rsidP="002678C9">
      <w:pPr>
        <w:pStyle w:val="Standard"/>
        <w:ind w:left="0" w:firstLine="0"/>
        <w:jc w:val="both"/>
      </w:pPr>
      <w:r>
        <w:t>c) na opiekę nad wolno żyjącymi kotami przeznacza się 1.000,00 zł;</w:t>
      </w:r>
    </w:p>
    <w:p w:rsidR="002678C9" w:rsidRDefault="002678C9" w:rsidP="002678C9">
      <w:pPr>
        <w:pStyle w:val="Standard"/>
        <w:ind w:left="0" w:firstLine="0"/>
        <w:jc w:val="both"/>
      </w:pPr>
      <w:r>
        <w:t>d) na pozostałe działania</w:t>
      </w:r>
      <w:r w:rsidR="00CF7992">
        <w:t xml:space="preserve"> (np. działania o charakterze informacyjno – szkoleniow</w:t>
      </w:r>
      <w:r w:rsidR="00514836">
        <w:t>ym</w:t>
      </w:r>
      <w:r w:rsidR="00CF7992">
        <w:t>)</w:t>
      </w:r>
      <w:r>
        <w:t xml:space="preserve">, </w:t>
      </w:r>
      <w:r>
        <w:lastRenderedPageBreak/>
        <w:t>przewidziane w Programie, przeznacza się 2.000,00 zł.</w:t>
      </w:r>
    </w:p>
    <w:p w:rsidR="002678C9" w:rsidRDefault="002678C9" w:rsidP="002678C9">
      <w:pPr>
        <w:pStyle w:val="Standard"/>
        <w:ind w:left="0" w:firstLine="0"/>
        <w:rPr>
          <w:b/>
          <w:bCs/>
        </w:rPr>
      </w:pPr>
    </w:p>
    <w:p w:rsidR="002678C9" w:rsidRDefault="002678C9" w:rsidP="002678C9">
      <w:pPr>
        <w:pStyle w:val="Standard"/>
        <w:ind w:left="0" w:firstLine="0"/>
        <w:rPr>
          <w:b/>
          <w:bCs/>
        </w:rPr>
      </w:pPr>
      <w:r>
        <w:rPr>
          <w:b/>
          <w:bCs/>
        </w:rPr>
        <w:t>Rozdział 2.</w:t>
      </w:r>
    </w:p>
    <w:p w:rsidR="002678C9" w:rsidRDefault="002678C9" w:rsidP="002678C9">
      <w:pPr>
        <w:pStyle w:val="Standard"/>
        <w:ind w:left="0" w:firstLine="0"/>
      </w:pPr>
      <w:r>
        <w:t xml:space="preserve">Odławianie bezdomnych zwierząt i opieka nad odłowionymi zwierzętami </w:t>
      </w:r>
    </w:p>
    <w:p w:rsidR="00613792" w:rsidRDefault="00613792" w:rsidP="002678C9">
      <w:pPr>
        <w:pStyle w:val="Standard"/>
        <w:ind w:left="0" w:firstLine="0"/>
      </w:pPr>
    </w:p>
    <w:p w:rsidR="002678C9" w:rsidRDefault="002678C9" w:rsidP="0029359B">
      <w:pPr>
        <w:pStyle w:val="Standard"/>
        <w:ind w:left="0" w:firstLine="0"/>
      </w:pPr>
      <w:r>
        <w:t>§ 5</w:t>
      </w:r>
    </w:p>
    <w:p w:rsidR="002678C9" w:rsidRDefault="002678C9" w:rsidP="002678C9">
      <w:pPr>
        <w:pStyle w:val="Standard"/>
        <w:numPr>
          <w:ilvl w:val="0"/>
          <w:numId w:val="1"/>
        </w:numPr>
        <w:jc w:val="both"/>
      </w:pPr>
      <w:r>
        <w:t>Odławianiem bezdomnych zwierząt z terenu gminy Puszcza Mariańska zajmuje się spełniający wymogi określone stosownymi przepisami podmiot, z którym gmina podpisała  umo</w:t>
      </w:r>
      <w:r w:rsidR="00B7086C">
        <w:t xml:space="preserve">wę tj. </w:t>
      </w:r>
      <w:r w:rsidR="00952F4D">
        <w:t xml:space="preserve">Hotel dla Zwierząt </w:t>
      </w:r>
      <w:r w:rsidR="00B7086C">
        <w:t xml:space="preserve">„Pies i Kot” z siedzibą Budy-Grzybek,               </w:t>
      </w:r>
      <w:r w:rsidR="007953F0">
        <w:t xml:space="preserve"> ul. </w:t>
      </w:r>
      <w:r w:rsidR="00B7086C">
        <w:t>Potockiego 137, 96-313 Jaktorów</w:t>
      </w:r>
      <w:r w:rsidR="007953F0">
        <w:t>. U</w:t>
      </w:r>
      <w:r w:rsidR="00B7086C">
        <w:t>mowa zawarta jest na okres do 30</w:t>
      </w:r>
      <w:r w:rsidR="007953F0">
        <w:t>.0</w:t>
      </w:r>
      <w:r w:rsidR="00B7086C">
        <w:t>7</w:t>
      </w:r>
      <w:r w:rsidR="007953F0">
        <w:t>.201</w:t>
      </w:r>
      <w:r w:rsidR="00B7086C">
        <w:t>5</w:t>
      </w:r>
      <w:r w:rsidR="007953F0">
        <w:t xml:space="preserve">r. </w:t>
      </w:r>
    </w:p>
    <w:p w:rsidR="002678C9" w:rsidRDefault="002678C9" w:rsidP="002678C9">
      <w:pPr>
        <w:pStyle w:val="Standard"/>
        <w:numPr>
          <w:ilvl w:val="0"/>
          <w:numId w:val="1"/>
        </w:numPr>
        <w:jc w:val="both"/>
      </w:pPr>
      <w:r>
        <w:t xml:space="preserve">Odławianie bezdomnych zwierząt odbywa się zgodnie z zasadami określonymi </w:t>
      </w:r>
      <w:r w:rsidR="00B7086C">
        <w:t xml:space="preserve">                </w:t>
      </w:r>
      <w:r>
        <w:t xml:space="preserve">w Rozporządzeniu Ministra Spraw Wewnętrznych i Administracji z dnia 26 sierpnia 1998 r. w sprawie zasad i warunków wyłapywania bezdomnych zwierząt (Dz. U. Nr 116, poz. 753). </w:t>
      </w:r>
    </w:p>
    <w:p w:rsidR="002678C9" w:rsidRDefault="002678C9" w:rsidP="002678C9">
      <w:pPr>
        <w:pStyle w:val="Standard"/>
        <w:ind w:left="0" w:firstLine="0"/>
        <w:jc w:val="left"/>
      </w:pPr>
    </w:p>
    <w:p w:rsidR="002678C9" w:rsidRDefault="002678C9" w:rsidP="0029359B">
      <w:pPr>
        <w:pStyle w:val="Standard"/>
        <w:ind w:left="0" w:firstLine="0"/>
      </w:pPr>
      <w:r>
        <w:t>§ 6</w:t>
      </w:r>
    </w:p>
    <w:p w:rsidR="002678C9" w:rsidRDefault="002678C9" w:rsidP="002678C9">
      <w:pPr>
        <w:pStyle w:val="Standard"/>
        <w:numPr>
          <w:ilvl w:val="0"/>
          <w:numId w:val="2"/>
        </w:numPr>
        <w:jc w:val="both"/>
      </w:pPr>
      <w:r>
        <w:t>O terminie i granicach terenu, na którym prowadzone będzie okresowe odławianie bezdomnych zwierząt powiadamia się mieszkańców w formie pisemnych ogłoszeń wywieszonych w miejscach ogólnodostępnych na 21 dni przed planowanym terminem rozpoczęcia wyłapywania, z zastrzeżeniem ust. 2.</w:t>
      </w:r>
    </w:p>
    <w:p w:rsidR="002678C9" w:rsidRDefault="002678C9" w:rsidP="002678C9">
      <w:pPr>
        <w:pStyle w:val="Standard"/>
        <w:numPr>
          <w:ilvl w:val="0"/>
          <w:numId w:val="2"/>
        </w:numPr>
        <w:jc w:val="both"/>
      </w:pPr>
      <w:r>
        <w:t>Odłowienie zwierzęcia stwarzającego poważne zagrożenie dla ludzi lub innych zwierząt odbywa się niezwłocznie, bez zachowania terminu, o którym mowa w ust. 1.</w:t>
      </w:r>
    </w:p>
    <w:p w:rsidR="002678C9" w:rsidRDefault="002678C9" w:rsidP="002678C9">
      <w:pPr>
        <w:pStyle w:val="Standard"/>
        <w:ind w:left="0" w:firstLine="0"/>
        <w:jc w:val="both"/>
      </w:pPr>
    </w:p>
    <w:p w:rsidR="002678C9" w:rsidRDefault="002678C9" w:rsidP="0029359B">
      <w:pPr>
        <w:pStyle w:val="Standard"/>
        <w:ind w:left="0" w:firstLine="0"/>
      </w:pPr>
      <w:r>
        <w:t>§ 7</w:t>
      </w:r>
    </w:p>
    <w:p w:rsidR="002678C9" w:rsidRDefault="002678C9" w:rsidP="002678C9">
      <w:pPr>
        <w:pStyle w:val="Standard"/>
        <w:ind w:left="0" w:firstLine="0"/>
        <w:jc w:val="left"/>
      </w:pPr>
      <w:r>
        <w:t>Bezdomne zwierzę odłowione przez uprawniony podmiot, jest przekazywane do schroniska dla zwierząt, z którym Gmina podpisała stosowną umowę</w:t>
      </w:r>
      <w:r w:rsidR="00237DAD">
        <w:t xml:space="preserve"> zgodnie z § 5 </w:t>
      </w:r>
      <w:proofErr w:type="spellStart"/>
      <w:r w:rsidR="00237DAD">
        <w:t>pkt</w:t>
      </w:r>
      <w:proofErr w:type="spellEnd"/>
      <w:r w:rsidR="00237DAD">
        <w:t xml:space="preserve"> 1</w:t>
      </w:r>
      <w:r>
        <w:t>.</w:t>
      </w:r>
    </w:p>
    <w:p w:rsidR="002678C9" w:rsidRDefault="002678C9" w:rsidP="002678C9">
      <w:pPr>
        <w:pStyle w:val="Standard"/>
        <w:ind w:left="0" w:firstLine="0"/>
        <w:jc w:val="left"/>
      </w:pPr>
      <w:r>
        <w:t xml:space="preserve"> </w:t>
      </w:r>
    </w:p>
    <w:p w:rsidR="002678C9" w:rsidRDefault="002678C9" w:rsidP="0029359B">
      <w:pPr>
        <w:pStyle w:val="Standard"/>
        <w:ind w:left="0" w:firstLine="0"/>
      </w:pPr>
      <w:r>
        <w:t>§ 8</w:t>
      </w:r>
    </w:p>
    <w:p w:rsidR="002678C9" w:rsidRDefault="002678C9" w:rsidP="002678C9">
      <w:pPr>
        <w:pStyle w:val="Standard"/>
        <w:ind w:left="0" w:firstLine="0"/>
        <w:jc w:val="left"/>
      </w:pPr>
      <w:r>
        <w:t>1. Organy Gminy  sprawują nadzór nad działalnością schroniska, w którym są umieszczane odłowione zwierzęta , w zakresie wykonania podpisanej umowy  bacząc, aby wykonywanie zadań powierzonych schronisku odbywało się zgodnie z wymogami humanitarnego traktowania  zwierząt.</w:t>
      </w:r>
    </w:p>
    <w:p w:rsidR="002678C9" w:rsidRDefault="002678C9" w:rsidP="002678C9">
      <w:pPr>
        <w:pStyle w:val="Standard"/>
        <w:ind w:left="0" w:firstLine="0"/>
        <w:jc w:val="both"/>
      </w:pPr>
      <w:r>
        <w:t>2. W razie stwierdzenia niezgodności działań schroniska z przepisami prawa, a zwłaszcza z Ustawą z dnia  21 sierpnia 1997 r. o ochronie zwierząt i aktami wykonawczymi, organ gminy niezwłocznie zawiadamia właściwe rzeczowo instytucje publiczne o zaobserwowanych uchybieniach.</w:t>
      </w:r>
    </w:p>
    <w:p w:rsidR="002678C9" w:rsidRDefault="002678C9" w:rsidP="002678C9">
      <w:pPr>
        <w:pStyle w:val="Standard"/>
        <w:ind w:left="0" w:firstLine="0"/>
        <w:jc w:val="left"/>
      </w:pPr>
    </w:p>
    <w:p w:rsidR="002678C9" w:rsidRDefault="002678C9" w:rsidP="0029359B">
      <w:pPr>
        <w:pStyle w:val="Standard"/>
        <w:ind w:left="0" w:firstLine="0"/>
      </w:pPr>
      <w:r>
        <w:t>§ 9</w:t>
      </w:r>
    </w:p>
    <w:p w:rsidR="002678C9" w:rsidRDefault="002678C9" w:rsidP="002678C9">
      <w:pPr>
        <w:pStyle w:val="Standard"/>
        <w:ind w:left="0" w:firstLine="0"/>
        <w:jc w:val="both"/>
      </w:pPr>
      <w:r>
        <w:t>Obowiązek zapewnienia zwierzętom przebywającym w schronisku właściwej opieki</w:t>
      </w:r>
      <w:r w:rsidR="00514836">
        <w:t xml:space="preserve"> obejmuje</w:t>
      </w:r>
      <w:r>
        <w:t>, w szczególności:</w:t>
      </w:r>
    </w:p>
    <w:p w:rsidR="002678C9" w:rsidRDefault="002678C9" w:rsidP="002678C9">
      <w:pPr>
        <w:pStyle w:val="Standard"/>
        <w:tabs>
          <w:tab w:val="left" w:pos="540"/>
        </w:tabs>
        <w:ind w:left="0" w:firstLine="0"/>
        <w:jc w:val="both"/>
      </w:pPr>
      <w:r>
        <w:t>- odpowiednie pożywieni</w:t>
      </w:r>
      <w:r w:rsidR="00514836">
        <w:t>e</w:t>
      </w:r>
      <w:r>
        <w:t xml:space="preserve"> i dostęp do świeżej wody;</w:t>
      </w:r>
    </w:p>
    <w:p w:rsidR="002678C9" w:rsidRDefault="002678C9" w:rsidP="002678C9">
      <w:pPr>
        <w:pStyle w:val="Standard"/>
        <w:tabs>
          <w:tab w:val="left" w:pos="540"/>
        </w:tabs>
        <w:ind w:left="0" w:firstLine="0"/>
        <w:jc w:val="both"/>
      </w:pPr>
      <w:r>
        <w:t>- ochron</w:t>
      </w:r>
      <w:r w:rsidR="00514836">
        <w:t>ę</w:t>
      </w:r>
      <w:r>
        <w:t xml:space="preserve"> przed warunkami atmosferycznymi;</w:t>
      </w:r>
    </w:p>
    <w:p w:rsidR="002678C9" w:rsidRDefault="002678C9" w:rsidP="002678C9">
      <w:pPr>
        <w:pStyle w:val="Standard"/>
        <w:tabs>
          <w:tab w:val="left" w:pos="540"/>
        </w:tabs>
        <w:ind w:left="0" w:firstLine="0"/>
        <w:jc w:val="both"/>
      </w:pPr>
      <w:r>
        <w:t>- całodobow</w:t>
      </w:r>
      <w:r w:rsidR="00514836">
        <w:t>ą</w:t>
      </w:r>
      <w:r>
        <w:t xml:space="preserve"> opiek</w:t>
      </w:r>
      <w:r w:rsidR="00514836">
        <w:t>ę</w:t>
      </w:r>
      <w:r>
        <w:t xml:space="preserve"> weterynaryjn</w:t>
      </w:r>
      <w:r w:rsidR="00514836">
        <w:t>ą</w:t>
      </w:r>
      <w:r>
        <w:t>,</w:t>
      </w:r>
    </w:p>
    <w:p w:rsidR="002678C9" w:rsidRDefault="002678C9" w:rsidP="002678C9">
      <w:pPr>
        <w:pStyle w:val="Standard"/>
        <w:tabs>
          <w:tab w:val="left" w:pos="540"/>
        </w:tabs>
        <w:ind w:left="0" w:firstLine="0"/>
        <w:jc w:val="both"/>
      </w:pPr>
      <w:r>
        <w:t>- poszukiwani</w:t>
      </w:r>
      <w:r w:rsidR="00514836">
        <w:t>e</w:t>
      </w:r>
      <w:r>
        <w:t xml:space="preserve"> nowych właścicieli dla bezdomnych zwierząt, </w:t>
      </w:r>
    </w:p>
    <w:p w:rsidR="002678C9" w:rsidRDefault="002678C9" w:rsidP="002678C9">
      <w:pPr>
        <w:pStyle w:val="Standard"/>
        <w:tabs>
          <w:tab w:val="left" w:pos="540"/>
        </w:tabs>
        <w:ind w:left="0" w:firstLine="0"/>
        <w:jc w:val="both"/>
      </w:pPr>
      <w:r>
        <w:t>- przeprowadzanie zabiegów sterylizacji i kastracji zwierząt przyjętych do schroniska,</w:t>
      </w:r>
    </w:p>
    <w:p w:rsidR="00CF7992" w:rsidRPr="00CF7992" w:rsidRDefault="00853A86" w:rsidP="002678C9">
      <w:pPr>
        <w:pStyle w:val="Standard"/>
        <w:ind w:left="0" w:firstLine="0"/>
        <w:jc w:val="both"/>
        <w:rPr>
          <w:color w:val="FF0000"/>
        </w:rPr>
      </w:pPr>
      <w:r>
        <w:t>- elektroniczne znakowanie zwierząt.</w:t>
      </w:r>
      <w:r w:rsidR="00CF7992" w:rsidRPr="00CF7992">
        <w:rPr>
          <w:color w:val="FF0000"/>
        </w:rPr>
        <w:t xml:space="preserve"> </w:t>
      </w:r>
    </w:p>
    <w:p w:rsidR="002678C9" w:rsidRDefault="002678C9" w:rsidP="002678C9">
      <w:pPr>
        <w:pStyle w:val="Standard"/>
        <w:ind w:left="0" w:firstLine="0"/>
        <w:jc w:val="left"/>
      </w:pPr>
    </w:p>
    <w:p w:rsidR="002678C9" w:rsidRDefault="002678C9" w:rsidP="0029359B">
      <w:pPr>
        <w:pStyle w:val="Standard"/>
        <w:ind w:left="0" w:firstLine="0"/>
      </w:pPr>
      <w:r>
        <w:t>§ 10</w:t>
      </w:r>
    </w:p>
    <w:p w:rsidR="002678C9" w:rsidRDefault="002678C9" w:rsidP="002678C9">
      <w:pPr>
        <w:pStyle w:val="Standard"/>
        <w:ind w:left="0" w:firstLine="0"/>
        <w:jc w:val="both"/>
      </w:pPr>
      <w:r>
        <w:t xml:space="preserve">Gmina aktywnie uczestniczy w działaniach schroniska, mających zapewnić bezdomnym zwierzętom stałą opiekę, w szczególności poprzez podawanie informacji o adopcjach do </w:t>
      </w:r>
      <w:r>
        <w:lastRenderedPageBreak/>
        <w:t>publicznej wiadomości.</w:t>
      </w:r>
    </w:p>
    <w:p w:rsidR="002678C9" w:rsidRDefault="002678C9" w:rsidP="002678C9">
      <w:pPr>
        <w:pStyle w:val="Standard"/>
        <w:ind w:left="0" w:firstLine="0"/>
        <w:jc w:val="left"/>
      </w:pPr>
    </w:p>
    <w:p w:rsidR="002678C9" w:rsidRDefault="002678C9" w:rsidP="0029359B">
      <w:pPr>
        <w:pStyle w:val="Standard"/>
        <w:ind w:left="0" w:firstLine="0"/>
      </w:pPr>
      <w:r>
        <w:t>§ 11</w:t>
      </w:r>
    </w:p>
    <w:p w:rsidR="002678C9" w:rsidRDefault="002678C9" w:rsidP="002678C9">
      <w:pPr>
        <w:pStyle w:val="Standard"/>
        <w:ind w:left="0" w:firstLine="0"/>
        <w:jc w:val="both"/>
      </w:pPr>
      <w:r>
        <w:t>Schronisko ma obowiązek udostępnić osobie, ubiegającej się o adopcję zwierzęcia, ograniczony jedynie względami bezpieczeństwa dostęp do pomieszczeń, w których zwierzęta są przetrzymywane, z wyjątkami mogącymi wynikać z regulaminu funkcjonowania schroniska.</w:t>
      </w:r>
    </w:p>
    <w:p w:rsidR="002678C9" w:rsidRDefault="002678C9" w:rsidP="002678C9">
      <w:pPr>
        <w:pStyle w:val="Standard"/>
        <w:ind w:left="0" w:firstLine="0"/>
      </w:pPr>
    </w:p>
    <w:p w:rsidR="002678C9" w:rsidRDefault="002678C9" w:rsidP="0029359B">
      <w:pPr>
        <w:pStyle w:val="Standard"/>
        <w:ind w:left="0" w:firstLine="0"/>
      </w:pPr>
      <w:r>
        <w:t>§ 12</w:t>
      </w:r>
    </w:p>
    <w:p w:rsidR="002678C9" w:rsidRDefault="002678C9" w:rsidP="002678C9">
      <w:pPr>
        <w:pStyle w:val="Standard"/>
        <w:ind w:left="0" w:firstLine="0"/>
        <w:jc w:val="both"/>
      </w:pPr>
      <w:r>
        <w:t>Adopcja zwierzęcia ze schroniska może odbyć się jedynie po odbyciu przez niego zabiegu, polegającego na trwałym pozbawieniu zdolności płodzenia, chyba że istnieją szczególne przeciwwskazania, a w szczególności nie pozwala na to stan zdrowia zwierzęcia.</w:t>
      </w:r>
    </w:p>
    <w:p w:rsidR="002678C9" w:rsidRDefault="002678C9" w:rsidP="002678C9">
      <w:pPr>
        <w:pStyle w:val="Standard"/>
        <w:ind w:left="0" w:firstLine="0"/>
        <w:jc w:val="left"/>
      </w:pPr>
    </w:p>
    <w:p w:rsidR="002678C9" w:rsidRDefault="002678C9" w:rsidP="0029359B">
      <w:pPr>
        <w:pStyle w:val="Standard"/>
        <w:keepNext/>
        <w:ind w:left="0" w:firstLine="0"/>
      </w:pPr>
      <w:r>
        <w:t>§ 13</w:t>
      </w:r>
    </w:p>
    <w:p w:rsidR="002678C9" w:rsidRDefault="002678C9" w:rsidP="002678C9">
      <w:pPr>
        <w:pStyle w:val="Standard"/>
        <w:ind w:left="0" w:firstLine="0"/>
        <w:jc w:val="both"/>
      </w:pPr>
      <w:r>
        <w:t>1. Zwierzę w schronisku może zostać poddane eutanazji jedynie w przypadku:</w:t>
      </w:r>
    </w:p>
    <w:p w:rsidR="002678C9" w:rsidRDefault="002678C9" w:rsidP="002678C9">
      <w:pPr>
        <w:pStyle w:val="Standard"/>
        <w:ind w:left="0" w:firstLine="0"/>
        <w:jc w:val="both"/>
      </w:pPr>
      <w:r>
        <w:t>a) gdy jest nieuleczalnie lub zakaźnie chore, a jego pobyt w schronisku podczas leczenia zagraża życiu innych zwierząt;</w:t>
      </w:r>
    </w:p>
    <w:p w:rsidR="002678C9" w:rsidRDefault="002678C9" w:rsidP="002678C9">
      <w:pPr>
        <w:pStyle w:val="Standard"/>
        <w:ind w:left="0" w:firstLine="0"/>
        <w:jc w:val="both"/>
      </w:pPr>
      <w:r>
        <w:t>b) gdy może dalej żyć jedynie cierpiąc i znosząc ból, a moralnym obowiązkiem człowieka staje się skrócenie cierpień zwierzęcia;</w:t>
      </w:r>
    </w:p>
    <w:p w:rsidR="002678C9" w:rsidRDefault="002678C9" w:rsidP="002678C9">
      <w:pPr>
        <w:pStyle w:val="Standard"/>
        <w:ind w:left="0" w:firstLine="0"/>
        <w:jc w:val="both"/>
      </w:pPr>
      <w:r>
        <w:t xml:space="preserve">c) gdy jest agresywne w stopniu nie rokującym poprawy i bezpośrednio zagraża ludziom i innym zwierzętom, </w:t>
      </w:r>
      <w:r>
        <w:rPr>
          <w:color w:val="000000"/>
        </w:rPr>
        <w:t>a nie ma innego sposobu uniknięcia zagrożenia</w:t>
      </w:r>
      <w:r>
        <w:t>;</w:t>
      </w:r>
    </w:p>
    <w:p w:rsidR="002678C9" w:rsidRDefault="002678C9" w:rsidP="002678C9">
      <w:pPr>
        <w:pStyle w:val="Standard"/>
        <w:ind w:left="0" w:firstLine="0"/>
        <w:jc w:val="both"/>
      </w:pPr>
      <w:r>
        <w:t>d) w ramach usypiania ślepych miotów w celu kontroli populacji.</w:t>
      </w:r>
    </w:p>
    <w:p w:rsidR="002678C9" w:rsidRDefault="002678C9" w:rsidP="002678C9">
      <w:pPr>
        <w:pStyle w:val="Standard"/>
        <w:ind w:left="0" w:firstLine="0"/>
        <w:jc w:val="both"/>
      </w:pPr>
      <w:r>
        <w:t>2. O konieczności przeprowadzenia zabiegu, o którym mowa w  ust. 1 , orzeka lekarz weterynarii.</w:t>
      </w:r>
    </w:p>
    <w:p w:rsidR="002678C9" w:rsidRDefault="002678C9" w:rsidP="002678C9">
      <w:pPr>
        <w:pStyle w:val="Standard"/>
        <w:ind w:left="0" w:firstLine="0"/>
        <w:jc w:val="left"/>
      </w:pPr>
    </w:p>
    <w:p w:rsidR="002678C9" w:rsidRDefault="002678C9" w:rsidP="002678C9">
      <w:pPr>
        <w:pStyle w:val="Standard"/>
        <w:ind w:left="0" w:firstLine="0"/>
        <w:rPr>
          <w:b/>
          <w:bCs/>
        </w:rPr>
      </w:pPr>
      <w:r>
        <w:rPr>
          <w:b/>
          <w:bCs/>
        </w:rPr>
        <w:t>Rozdział 3.</w:t>
      </w:r>
    </w:p>
    <w:p w:rsidR="002678C9" w:rsidRDefault="002678C9" w:rsidP="002678C9">
      <w:pPr>
        <w:pStyle w:val="Standard"/>
        <w:ind w:left="0" w:firstLine="0"/>
      </w:pPr>
      <w:r>
        <w:t>Opieka nad wolno żyjącymi kotami</w:t>
      </w:r>
    </w:p>
    <w:p w:rsidR="002678C9" w:rsidRDefault="002678C9" w:rsidP="002678C9">
      <w:pPr>
        <w:pStyle w:val="Standard"/>
        <w:ind w:left="0" w:firstLine="0"/>
      </w:pPr>
    </w:p>
    <w:p w:rsidR="002678C9" w:rsidRDefault="002678C9" w:rsidP="0029359B">
      <w:pPr>
        <w:pStyle w:val="Standard"/>
        <w:ind w:left="0" w:firstLine="0"/>
      </w:pPr>
      <w:r>
        <w:t>§ 14</w:t>
      </w:r>
    </w:p>
    <w:p w:rsidR="002678C9" w:rsidRDefault="002678C9" w:rsidP="002678C9">
      <w:pPr>
        <w:pStyle w:val="Standard"/>
        <w:ind w:left="0" w:firstLine="0"/>
        <w:jc w:val="both"/>
      </w:pPr>
      <w:r>
        <w:t>1.Wolno żyjące na terenie gminy Puszcza Mariańska koty podlegają opiece Gminy.</w:t>
      </w:r>
    </w:p>
    <w:p w:rsidR="002678C9" w:rsidRDefault="002678C9" w:rsidP="002678C9">
      <w:pPr>
        <w:pStyle w:val="Standard"/>
        <w:ind w:left="0" w:firstLine="0"/>
        <w:jc w:val="both"/>
      </w:pPr>
      <w:r>
        <w:t>2.Gmina zapewnia wolno żyjącym kotom pokarm i urządzenia służące do ich dokarmiania.</w:t>
      </w:r>
    </w:p>
    <w:p w:rsidR="002678C9" w:rsidRDefault="002678C9" w:rsidP="002678C9">
      <w:pPr>
        <w:pStyle w:val="Standard"/>
        <w:ind w:left="0" w:firstLine="0"/>
        <w:jc w:val="left"/>
      </w:pPr>
    </w:p>
    <w:p w:rsidR="002678C9" w:rsidRDefault="002678C9" w:rsidP="0029359B">
      <w:pPr>
        <w:pStyle w:val="Standard"/>
        <w:ind w:left="0" w:firstLine="0"/>
      </w:pPr>
      <w:r>
        <w:t>§ 15</w:t>
      </w:r>
    </w:p>
    <w:p w:rsidR="002678C9" w:rsidRDefault="002678C9" w:rsidP="002678C9">
      <w:pPr>
        <w:pStyle w:val="Standard"/>
        <w:ind w:left="0" w:firstLine="0"/>
        <w:jc w:val="both"/>
      </w:pPr>
      <w:r>
        <w:t>1. Gmina finansuje zabiegi, zmierzające do trwałego pozbawienia wolno żyjących kotów zdolności płodzenia.</w:t>
      </w:r>
    </w:p>
    <w:p w:rsidR="002678C9" w:rsidRDefault="002678C9" w:rsidP="002678C9">
      <w:pPr>
        <w:pStyle w:val="Standard"/>
        <w:ind w:left="0" w:firstLine="0"/>
        <w:jc w:val="both"/>
      </w:pPr>
      <w:r>
        <w:t>2. Zwierzę poddane zabiegowi, o którym mowa w ust. 1, powinno zostać niezwłocznie po zakończeniu okresu rekonwalescencji wypuszczone do miejsca, w którym zostało schwytane.</w:t>
      </w:r>
    </w:p>
    <w:p w:rsidR="002678C9" w:rsidRDefault="002678C9" w:rsidP="002678C9">
      <w:pPr>
        <w:pStyle w:val="Standard"/>
        <w:ind w:left="0" w:firstLine="0"/>
        <w:jc w:val="both"/>
      </w:pPr>
    </w:p>
    <w:p w:rsidR="002678C9" w:rsidRDefault="002678C9" w:rsidP="0029359B">
      <w:pPr>
        <w:pStyle w:val="Standard"/>
        <w:ind w:left="0" w:firstLine="0"/>
      </w:pPr>
      <w:r>
        <w:t>§ 16</w:t>
      </w:r>
    </w:p>
    <w:p w:rsidR="002678C9" w:rsidRDefault="002678C9" w:rsidP="002678C9">
      <w:pPr>
        <w:pStyle w:val="Standard"/>
        <w:ind w:left="0" w:firstLine="0"/>
        <w:jc w:val="both"/>
      </w:pPr>
      <w:r>
        <w:t>1. Osoba stale i regularnie dokarmiająca wolno żyjące koty, zwana dalej „opiekunem kotów” lub organizacja społeczna  może zgłosić swoje działania  do  Urzędu  Gminy.</w:t>
      </w:r>
    </w:p>
    <w:p w:rsidR="002678C9" w:rsidRDefault="002678C9" w:rsidP="002678C9">
      <w:pPr>
        <w:pStyle w:val="Standard"/>
        <w:ind w:left="0" w:firstLine="0"/>
        <w:jc w:val="both"/>
      </w:pPr>
      <w:r>
        <w:t>2. Zgłoszonemu  opiekunowi  kotów może przysługiwać prawo do zwrotu kosztów dokarmiania wolno żyjących kotów na podstawie zawartego porozumienia z Wójtem Gminy.</w:t>
      </w:r>
    </w:p>
    <w:p w:rsidR="002678C9" w:rsidRDefault="002678C9" w:rsidP="002678C9">
      <w:pPr>
        <w:pStyle w:val="Standard"/>
        <w:ind w:left="0" w:firstLine="0"/>
        <w:jc w:val="both"/>
      </w:pPr>
      <w:r>
        <w:t>3. Zadaniem Urzędu Gminy jest zachęcanie  opiekunów kotów do czynnej pomocy przy ich wyłapywaniu w celu przeprowadzenia zabiegu, o którym mowa w § 15 ust. 1.</w:t>
      </w:r>
    </w:p>
    <w:p w:rsidR="002678C9" w:rsidRDefault="002678C9" w:rsidP="002678C9">
      <w:pPr>
        <w:pStyle w:val="Standard"/>
        <w:ind w:left="0" w:firstLine="0"/>
        <w:jc w:val="left"/>
      </w:pPr>
    </w:p>
    <w:p w:rsidR="00853A86" w:rsidRDefault="00853A86" w:rsidP="002678C9">
      <w:pPr>
        <w:pStyle w:val="Standard"/>
        <w:ind w:left="0" w:firstLine="0"/>
        <w:jc w:val="left"/>
      </w:pPr>
    </w:p>
    <w:p w:rsidR="00853A86" w:rsidRDefault="00853A86" w:rsidP="002678C9">
      <w:pPr>
        <w:pStyle w:val="Standard"/>
        <w:ind w:left="0" w:firstLine="0"/>
        <w:jc w:val="left"/>
      </w:pPr>
    </w:p>
    <w:p w:rsidR="002678C9" w:rsidRDefault="002678C9" w:rsidP="002678C9">
      <w:pPr>
        <w:pStyle w:val="Standard"/>
        <w:ind w:left="0" w:firstLine="0"/>
        <w:rPr>
          <w:b/>
          <w:bCs/>
        </w:rPr>
      </w:pPr>
      <w:r>
        <w:rPr>
          <w:b/>
          <w:bCs/>
        </w:rPr>
        <w:t>Rozdział 4.</w:t>
      </w:r>
    </w:p>
    <w:p w:rsidR="002678C9" w:rsidRDefault="002678C9" w:rsidP="002678C9">
      <w:pPr>
        <w:pStyle w:val="Standard"/>
        <w:ind w:left="0" w:firstLine="0"/>
      </w:pPr>
      <w:r>
        <w:lastRenderedPageBreak/>
        <w:t xml:space="preserve">Adopcje zwierząt </w:t>
      </w:r>
    </w:p>
    <w:p w:rsidR="002678C9" w:rsidRDefault="002678C9" w:rsidP="002678C9">
      <w:pPr>
        <w:pStyle w:val="Standard"/>
        <w:ind w:left="0" w:firstLine="0"/>
        <w:jc w:val="left"/>
        <w:rPr>
          <w:b/>
        </w:rPr>
      </w:pPr>
    </w:p>
    <w:p w:rsidR="002678C9" w:rsidRDefault="002678C9" w:rsidP="0029359B">
      <w:pPr>
        <w:pStyle w:val="Standard"/>
        <w:ind w:left="0" w:firstLine="0"/>
      </w:pPr>
      <w:r>
        <w:t>§ 17</w:t>
      </w:r>
    </w:p>
    <w:p w:rsidR="002678C9" w:rsidRDefault="002678C9" w:rsidP="002678C9">
      <w:pPr>
        <w:pStyle w:val="Standard"/>
        <w:ind w:left="0" w:firstLine="0"/>
        <w:jc w:val="both"/>
      </w:pPr>
      <w:r>
        <w:t>Osoby mają prawo ubiegać się o adopcję zwierząt bezdomnych pochodzących z terenu gminy Puszcza Mariańska.</w:t>
      </w:r>
    </w:p>
    <w:p w:rsidR="002678C9" w:rsidRDefault="002678C9" w:rsidP="002678C9">
      <w:pPr>
        <w:pStyle w:val="Standard"/>
        <w:ind w:left="0" w:firstLine="0"/>
        <w:jc w:val="both"/>
      </w:pPr>
    </w:p>
    <w:p w:rsidR="002678C9" w:rsidRDefault="002678C9" w:rsidP="0029359B">
      <w:pPr>
        <w:pStyle w:val="Standard"/>
        <w:ind w:left="0" w:firstLine="0"/>
      </w:pPr>
      <w:r>
        <w:t>§ 18</w:t>
      </w:r>
    </w:p>
    <w:p w:rsidR="002678C9" w:rsidRDefault="002678C9" w:rsidP="002678C9">
      <w:pPr>
        <w:pStyle w:val="Standard"/>
        <w:ind w:left="0" w:firstLine="0"/>
        <w:jc w:val="both"/>
      </w:pPr>
      <w:r>
        <w:t>Przekazanie zwierzęcia do adopcji odbywa się nieodpłatnie bądź za zwrotem wydającemu podstawowych kosztów opieki medycznej nad zwierzęciem.</w:t>
      </w:r>
    </w:p>
    <w:p w:rsidR="002678C9" w:rsidRDefault="002678C9" w:rsidP="002678C9">
      <w:pPr>
        <w:pStyle w:val="Standard"/>
        <w:tabs>
          <w:tab w:val="left" w:pos="5730"/>
        </w:tabs>
        <w:ind w:left="0" w:firstLine="0"/>
        <w:jc w:val="left"/>
      </w:pPr>
    </w:p>
    <w:p w:rsidR="002678C9" w:rsidRDefault="002678C9" w:rsidP="0029359B">
      <w:pPr>
        <w:pStyle w:val="Standard"/>
        <w:tabs>
          <w:tab w:val="left" w:pos="5730"/>
        </w:tabs>
        <w:ind w:left="0" w:firstLine="0"/>
      </w:pPr>
      <w:r>
        <w:t>§ 19</w:t>
      </w:r>
    </w:p>
    <w:p w:rsidR="002678C9" w:rsidRDefault="002678C9" w:rsidP="002678C9">
      <w:pPr>
        <w:pStyle w:val="Standard"/>
        <w:tabs>
          <w:tab w:val="left" w:pos="5730"/>
        </w:tabs>
        <w:ind w:left="0" w:firstLine="0"/>
        <w:jc w:val="both"/>
      </w:pPr>
      <w:r>
        <w:t>Osoba, ubiegająca się o adopcję powinna cechować się znajomością wymogów, dotyczących sprawowania opieki nad zwierzęciem danego gatunku.</w:t>
      </w:r>
    </w:p>
    <w:p w:rsidR="002678C9" w:rsidRDefault="002678C9" w:rsidP="002678C9">
      <w:pPr>
        <w:pStyle w:val="Standard"/>
        <w:tabs>
          <w:tab w:val="left" w:pos="5730"/>
        </w:tabs>
        <w:ind w:left="0" w:firstLine="0"/>
        <w:jc w:val="left"/>
      </w:pPr>
    </w:p>
    <w:p w:rsidR="002678C9" w:rsidRDefault="002678C9" w:rsidP="0029359B">
      <w:pPr>
        <w:pStyle w:val="Standard"/>
        <w:tabs>
          <w:tab w:val="left" w:pos="5730"/>
        </w:tabs>
        <w:ind w:left="0" w:firstLine="0"/>
      </w:pPr>
      <w:r>
        <w:t>§ 20</w:t>
      </w:r>
    </w:p>
    <w:p w:rsidR="002678C9" w:rsidRDefault="002678C9" w:rsidP="002678C9">
      <w:pPr>
        <w:pStyle w:val="Standard"/>
        <w:tabs>
          <w:tab w:val="left" w:pos="5730"/>
        </w:tabs>
        <w:ind w:left="0" w:firstLine="0"/>
        <w:jc w:val="both"/>
      </w:pPr>
      <w:r>
        <w:t>1. Umowa adopcyjna zawiera pouczenie o podstawowych obowiązkach osoby opiekującej się zwierzęciem, przewidzianych przez przepisy o ochronie zwierząt oraz klauzule zobowiązujące do zapewnieniu zwierzęciu właściwych warunków bytowania, w tym:</w:t>
      </w:r>
    </w:p>
    <w:p w:rsidR="002678C9" w:rsidRDefault="002678C9" w:rsidP="002678C9">
      <w:pPr>
        <w:pStyle w:val="Standard"/>
        <w:tabs>
          <w:tab w:val="left" w:pos="5730"/>
        </w:tabs>
        <w:ind w:left="0" w:firstLine="0"/>
        <w:jc w:val="both"/>
      </w:pPr>
      <w:r>
        <w:t>- odpowiedniego pożywienia i świeżej wody,</w:t>
      </w:r>
    </w:p>
    <w:p w:rsidR="002678C9" w:rsidRDefault="002678C9" w:rsidP="002678C9">
      <w:pPr>
        <w:pStyle w:val="Standard"/>
        <w:tabs>
          <w:tab w:val="left" w:pos="5730"/>
        </w:tabs>
        <w:ind w:left="0" w:firstLine="0"/>
        <w:jc w:val="both"/>
      </w:pPr>
      <w:r>
        <w:t>- schronienia przed warunkami atmosferycznymi;</w:t>
      </w:r>
    </w:p>
    <w:p w:rsidR="002678C9" w:rsidRDefault="002678C9" w:rsidP="002678C9">
      <w:pPr>
        <w:pStyle w:val="Standard"/>
        <w:tabs>
          <w:tab w:val="left" w:pos="5730"/>
        </w:tabs>
        <w:ind w:left="0" w:firstLine="0"/>
        <w:jc w:val="both"/>
      </w:pPr>
      <w:r>
        <w:t>- dostępu do stałej opieki weterynaryjnej;</w:t>
      </w:r>
    </w:p>
    <w:p w:rsidR="002678C9" w:rsidRDefault="002678C9" w:rsidP="002678C9">
      <w:pPr>
        <w:pStyle w:val="Standard"/>
        <w:tabs>
          <w:tab w:val="left" w:pos="5730"/>
        </w:tabs>
        <w:ind w:left="0" w:firstLine="0"/>
        <w:jc w:val="both"/>
      </w:pPr>
      <w:r>
        <w:t>- wolności od bólu i cierpienia;</w:t>
      </w:r>
    </w:p>
    <w:p w:rsidR="002678C9" w:rsidRDefault="002678C9" w:rsidP="002678C9">
      <w:pPr>
        <w:pStyle w:val="Standard"/>
        <w:tabs>
          <w:tab w:val="left" w:pos="5730"/>
        </w:tabs>
        <w:ind w:left="0" w:firstLine="0"/>
        <w:jc w:val="both"/>
      </w:pPr>
      <w:r>
        <w:t>2. Umowa adopcyjna powinna zawierać dane osoby odbierającej zwierzę, gatunek, rasę, płeć, opis i dane szczególne, służące identyfikacji zwierzęcia, a także znaną historię chorób i status prawny zwierzęcia (bezdomne, porzucone, zwierzę, które uległo przepadkowi).</w:t>
      </w:r>
    </w:p>
    <w:p w:rsidR="002678C9" w:rsidRDefault="002678C9" w:rsidP="002678C9">
      <w:pPr>
        <w:pStyle w:val="Standard"/>
        <w:tabs>
          <w:tab w:val="left" w:pos="5730"/>
        </w:tabs>
        <w:ind w:left="0" w:firstLine="0"/>
        <w:jc w:val="both"/>
      </w:pPr>
      <w:r>
        <w:t>3. Dane objęte umowami , przechowywane są w odpowiedniej bazie danych prowadzonej przez schronisko lub w Urzędzie Gminy przez samodzielne stanowisko ds. ochrony środowiska.</w:t>
      </w:r>
    </w:p>
    <w:p w:rsidR="002678C9" w:rsidRDefault="002678C9" w:rsidP="002678C9">
      <w:pPr>
        <w:pStyle w:val="Standard"/>
        <w:tabs>
          <w:tab w:val="left" w:pos="5730"/>
        </w:tabs>
        <w:ind w:left="0" w:firstLine="0"/>
        <w:jc w:val="left"/>
      </w:pPr>
    </w:p>
    <w:p w:rsidR="002678C9" w:rsidRDefault="002678C9" w:rsidP="0029359B">
      <w:pPr>
        <w:pStyle w:val="Standard"/>
        <w:tabs>
          <w:tab w:val="left" w:pos="5730"/>
        </w:tabs>
        <w:ind w:left="0" w:firstLine="0"/>
      </w:pPr>
      <w:r>
        <w:t>§ 21</w:t>
      </w:r>
    </w:p>
    <w:p w:rsidR="002678C9" w:rsidRDefault="002678C9" w:rsidP="002678C9">
      <w:pPr>
        <w:pStyle w:val="Standard"/>
        <w:tabs>
          <w:tab w:val="left" w:pos="5730"/>
        </w:tabs>
        <w:ind w:left="0" w:firstLine="0"/>
        <w:jc w:val="both"/>
      </w:pPr>
      <w:r>
        <w:t>Poszukiwanie osób chętnych do adopcji odbywa się:</w:t>
      </w:r>
    </w:p>
    <w:p w:rsidR="002678C9" w:rsidRDefault="002678C9" w:rsidP="002678C9">
      <w:pPr>
        <w:pStyle w:val="Standard"/>
        <w:tabs>
          <w:tab w:val="left" w:pos="5730"/>
        </w:tabs>
        <w:ind w:left="0" w:firstLine="0"/>
        <w:jc w:val="both"/>
      </w:pPr>
      <w:r>
        <w:t>a) za pośrednictwem Internetu;</w:t>
      </w:r>
    </w:p>
    <w:p w:rsidR="002678C9" w:rsidRDefault="002678C9" w:rsidP="002678C9">
      <w:pPr>
        <w:pStyle w:val="Standard"/>
        <w:tabs>
          <w:tab w:val="left" w:pos="5730"/>
        </w:tabs>
        <w:ind w:left="0" w:firstLine="0"/>
        <w:jc w:val="both"/>
      </w:pPr>
      <w:r>
        <w:t>b) za pomocą ogłoszeń w lokalnych mediach;</w:t>
      </w:r>
    </w:p>
    <w:p w:rsidR="002678C9" w:rsidRDefault="002678C9" w:rsidP="002678C9">
      <w:pPr>
        <w:pStyle w:val="Standard"/>
        <w:tabs>
          <w:tab w:val="left" w:pos="5730"/>
        </w:tabs>
        <w:ind w:left="0" w:firstLine="0"/>
        <w:jc w:val="both"/>
      </w:pPr>
      <w:r>
        <w:t>c) we współpracy z mieszkańcami oraz organizacjami społecznymi;</w:t>
      </w:r>
    </w:p>
    <w:p w:rsidR="002678C9" w:rsidRDefault="002678C9" w:rsidP="002678C9">
      <w:pPr>
        <w:pStyle w:val="Standard"/>
        <w:tabs>
          <w:tab w:val="left" w:pos="5730"/>
        </w:tabs>
        <w:ind w:left="0" w:firstLine="0"/>
        <w:jc w:val="left"/>
      </w:pPr>
    </w:p>
    <w:p w:rsidR="002678C9" w:rsidRDefault="002678C9" w:rsidP="002678C9">
      <w:pPr>
        <w:pStyle w:val="Standard"/>
        <w:tabs>
          <w:tab w:val="left" w:pos="5730"/>
        </w:tabs>
        <w:ind w:left="0" w:firstLine="0"/>
        <w:jc w:val="left"/>
      </w:pPr>
    </w:p>
    <w:p w:rsidR="002678C9" w:rsidRDefault="002678C9" w:rsidP="002678C9">
      <w:pPr>
        <w:pStyle w:val="Standard"/>
        <w:tabs>
          <w:tab w:val="left" w:pos="5730"/>
        </w:tabs>
        <w:ind w:left="0" w:firstLine="0"/>
        <w:rPr>
          <w:b/>
          <w:bCs/>
        </w:rPr>
      </w:pPr>
      <w:r>
        <w:rPr>
          <w:b/>
          <w:bCs/>
        </w:rPr>
        <w:t>Rozdział 5</w:t>
      </w:r>
    </w:p>
    <w:p w:rsidR="002678C9" w:rsidRDefault="002678C9" w:rsidP="002678C9">
      <w:pPr>
        <w:pStyle w:val="Standard"/>
        <w:tabs>
          <w:tab w:val="left" w:pos="5730"/>
        </w:tabs>
        <w:ind w:left="0" w:firstLine="0"/>
      </w:pPr>
      <w:r>
        <w:t>Opieka weterynaryjna</w:t>
      </w:r>
    </w:p>
    <w:p w:rsidR="002678C9" w:rsidRDefault="002678C9" w:rsidP="002678C9">
      <w:pPr>
        <w:pStyle w:val="Standard"/>
        <w:tabs>
          <w:tab w:val="left" w:pos="5730"/>
        </w:tabs>
        <w:ind w:left="0" w:firstLine="0"/>
      </w:pPr>
    </w:p>
    <w:p w:rsidR="002678C9" w:rsidRDefault="002678C9" w:rsidP="0029359B">
      <w:pPr>
        <w:pStyle w:val="Standard"/>
        <w:tabs>
          <w:tab w:val="left" w:pos="5730"/>
        </w:tabs>
        <w:ind w:left="0" w:firstLine="0"/>
      </w:pPr>
      <w:r>
        <w:t>§ 22</w:t>
      </w:r>
    </w:p>
    <w:p w:rsidR="002678C9" w:rsidRDefault="002678C9" w:rsidP="002678C9">
      <w:pPr>
        <w:pStyle w:val="Standard"/>
        <w:tabs>
          <w:tab w:val="left" w:pos="5730"/>
        </w:tabs>
        <w:ind w:left="0" w:firstLine="0"/>
        <w:jc w:val="both"/>
      </w:pPr>
      <w:r>
        <w:t>1. Gmina finansuje opiekę weterynaryjną nad bezdomnymi zwierzętami.</w:t>
      </w:r>
    </w:p>
    <w:p w:rsidR="00140735" w:rsidRDefault="002678C9" w:rsidP="002678C9">
      <w:pPr>
        <w:pStyle w:val="Standard"/>
        <w:tabs>
          <w:tab w:val="left" w:pos="5730"/>
        </w:tabs>
        <w:ind w:left="0" w:firstLine="0"/>
        <w:jc w:val="both"/>
      </w:pPr>
      <w:r>
        <w:t>2. Opieka weterynaryjna i leczenie</w:t>
      </w:r>
      <w:r w:rsidR="00140735">
        <w:t xml:space="preserve"> zwierząt bezdomnych prowadzone z Przychodnią Weterynaryjną, Wola Polska 3A, 96-330 Puszcza Mariańska.</w:t>
      </w:r>
    </w:p>
    <w:p w:rsidR="002678C9" w:rsidRDefault="002678C9" w:rsidP="002678C9">
      <w:pPr>
        <w:pStyle w:val="Standard"/>
        <w:tabs>
          <w:tab w:val="left" w:pos="5730"/>
        </w:tabs>
        <w:ind w:left="0" w:firstLine="0"/>
        <w:jc w:val="left"/>
        <w:rPr>
          <w:bCs/>
        </w:rPr>
      </w:pPr>
      <w:r>
        <w:rPr>
          <w:bCs/>
        </w:rPr>
        <w:t>3. Gmina finansuje opiekę weterynaryjną w przypadku zdarzeń drogowych z udziałem zwierząt wolno żyjących, bezdomnych, a także posiadających właściciela w przypadkach, gdy kontakt z nim jest niemożliwy a zwierzę wymaga natychmiastowej pomocy.</w:t>
      </w:r>
    </w:p>
    <w:p w:rsidR="002678C9" w:rsidRDefault="00514836" w:rsidP="002678C9">
      <w:pPr>
        <w:pStyle w:val="Standard"/>
        <w:tabs>
          <w:tab w:val="left" w:pos="5730"/>
        </w:tabs>
        <w:ind w:left="0" w:firstLine="0"/>
        <w:jc w:val="left"/>
        <w:rPr>
          <w:bCs/>
        </w:rPr>
      </w:pPr>
      <w:r>
        <w:rPr>
          <w:bCs/>
        </w:rPr>
        <w:t>4</w:t>
      </w:r>
      <w:r w:rsidR="002678C9">
        <w:rPr>
          <w:bCs/>
        </w:rPr>
        <w:t>. Całodobowa opieka weterynaryjna w przypadku zdarzeń drogowych z udzia</w:t>
      </w:r>
      <w:r w:rsidR="00140735">
        <w:rPr>
          <w:bCs/>
        </w:rPr>
        <w:t xml:space="preserve">łem zwierząt prowadzona jest przez Przychodnię Weterynaryjną, </w:t>
      </w:r>
      <w:r w:rsidR="00140735">
        <w:t>Wola Polska 3A, 96-330 Puszcza Mariańska</w:t>
      </w:r>
      <w:r w:rsidR="002678C9">
        <w:rPr>
          <w:bCs/>
        </w:rPr>
        <w:t>.</w:t>
      </w:r>
    </w:p>
    <w:p w:rsidR="002678C9" w:rsidRDefault="002678C9" w:rsidP="002678C9">
      <w:pPr>
        <w:pStyle w:val="Standard"/>
        <w:tabs>
          <w:tab w:val="left" w:pos="5730"/>
        </w:tabs>
        <w:ind w:left="0" w:firstLine="0"/>
        <w:jc w:val="left"/>
        <w:rPr>
          <w:b/>
          <w:bCs/>
        </w:rPr>
      </w:pPr>
    </w:p>
    <w:p w:rsidR="002678C9" w:rsidRDefault="002678C9" w:rsidP="002678C9">
      <w:pPr>
        <w:pStyle w:val="Standard"/>
        <w:tabs>
          <w:tab w:val="left" w:pos="5730"/>
        </w:tabs>
        <w:ind w:left="0" w:firstLine="0"/>
        <w:rPr>
          <w:b/>
          <w:bCs/>
        </w:rPr>
      </w:pPr>
      <w:r>
        <w:rPr>
          <w:b/>
          <w:bCs/>
        </w:rPr>
        <w:lastRenderedPageBreak/>
        <w:t>Rozdział 6</w:t>
      </w:r>
    </w:p>
    <w:p w:rsidR="002678C9" w:rsidRDefault="002678C9" w:rsidP="002678C9">
      <w:pPr>
        <w:pStyle w:val="Standard"/>
        <w:tabs>
          <w:tab w:val="left" w:pos="5730"/>
        </w:tabs>
        <w:ind w:left="0" w:firstLine="0"/>
      </w:pPr>
      <w:r>
        <w:t>Współpraca z mieszkańcami w ramach polityki ograniczania bezdomności zwierząt</w:t>
      </w:r>
    </w:p>
    <w:p w:rsidR="002678C9" w:rsidRDefault="002678C9" w:rsidP="002678C9">
      <w:pPr>
        <w:pStyle w:val="Standard"/>
        <w:tabs>
          <w:tab w:val="left" w:pos="5730"/>
        </w:tabs>
        <w:ind w:left="0" w:firstLine="0"/>
      </w:pPr>
    </w:p>
    <w:p w:rsidR="002678C9" w:rsidRDefault="002678C9" w:rsidP="0029359B">
      <w:pPr>
        <w:pStyle w:val="Standard"/>
        <w:tabs>
          <w:tab w:val="left" w:pos="5730"/>
        </w:tabs>
        <w:ind w:left="0" w:firstLine="0"/>
      </w:pPr>
      <w:r>
        <w:t>§ 23</w:t>
      </w:r>
    </w:p>
    <w:p w:rsidR="002678C9" w:rsidRDefault="002678C9" w:rsidP="002678C9">
      <w:pPr>
        <w:pStyle w:val="Standard"/>
        <w:tabs>
          <w:tab w:val="left" w:pos="5730"/>
        </w:tabs>
        <w:ind w:left="0" w:firstLine="0"/>
        <w:jc w:val="both"/>
      </w:pPr>
      <w:r>
        <w:t>Gmina kształtuje świadomość mieszkańców w zakresie zapobiegania bezdomności zwierząt domowych i gospodarskich, w szczególności:</w:t>
      </w:r>
    </w:p>
    <w:p w:rsidR="002678C9" w:rsidRDefault="002678C9" w:rsidP="002678C9">
      <w:pPr>
        <w:pStyle w:val="Standard"/>
        <w:tabs>
          <w:tab w:val="left" w:pos="5730"/>
        </w:tabs>
        <w:ind w:left="0" w:firstLine="0"/>
        <w:jc w:val="both"/>
      </w:pPr>
      <w:r>
        <w:t>a) propaguje przepisy dot</w:t>
      </w:r>
      <w:r w:rsidR="00514836">
        <w:t>yczące</w:t>
      </w:r>
      <w:r>
        <w:t xml:space="preserve"> ochrony zwierząt,</w:t>
      </w:r>
    </w:p>
    <w:p w:rsidR="002678C9" w:rsidRDefault="002678C9" w:rsidP="002678C9">
      <w:pPr>
        <w:pStyle w:val="Standard"/>
        <w:tabs>
          <w:tab w:val="left" w:pos="5730"/>
        </w:tabs>
        <w:ind w:left="0" w:firstLine="0"/>
        <w:jc w:val="both"/>
      </w:pPr>
      <w:r>
        <w:t>b) informuje o programach adopcyjnych;</w:t>
      </w:r>
    </w:p>
    <w:p w:rsidR="002678C9" w:rsidRDefault="002678C9" w:rsidP="002678C9">
      <w:pPr>
        <w:pStyle w:val="Standard"/>
        <w:tabs>
          <w:tab w:val="left" w:pos="5730"/>
        </w:tabs>
        <w:ind w:left="0" w:firstLine="0"/>
        <w:jc w:val="both"/>
      </w:pPr>
      <w:r>
        <w:t>c) edukuje o zabiegach, zmierzających do trwałego pozbawienia zwierzęcia zdolności płodzenia, kładąc szczególny nacisk na zalecenia natury społecznej i weterynaryjnej.</w:t>
      </w:r>
    </w:p>
    <w:p w:rsidR="002678C9" w:rsidRDefault="002678C9" w:rsidP="002678C9">
      <w:pPr>
        <w:pStyle w:val="Standard"/>
        <w:tabs>
          <w:tab w:val="left" w:pos="5730"/>
        </w:tabs>
        <w:ind w:left="0" w:firstLine="0"/>
        <w:jc w:val="left"/>
      </w:pPr>
    </w:p>
    <w:p w:rsidR="002678C9" w:rsidRDefault="002678C9" w:rsidP="002678C9">
      <w:pPr>
        <w:pStyle w:val="Standard"/>
        <w:tabs>
          <w:tab w:val="left" w:pos="5730"/>
        </w:tabs>
        <w:ind w:left="0" w:firstLine="0"/>
        <w:jc w:val="left"/>
      </w:pPr>
    </w:p>
    <w:p w:rsidR="002678C9" w:rsidRDefault="002678C9" w:rsidP="002678C9">
      <w:pPr>
        <w:pStyle w:val="Standard"/>
        <w:tabs>
          <w:tab w:val="left" w:pos="5730"/>
        </w:tabs>
        <w:ind w:left="0" w:firstLine="0"/>
        <w:rPr>
          <w:b/>
          <w:bCs/>
        </w:rPr>
      </w:pPr>
      <w:r>
        <w:rPr>
          <w:b/>
          <w:bCs/>
        </w:rPr>
        <w:t>Rozdział 7</w:t>
      </w:r>
    </w:p>
    <w:p w:rsidR="002678C9" w:rsidRDefault="002678C9" w:rsidP="002678C9">
      <w:pPr>
        <w:pStyle w:val="Standard"/>
        <w:tabs>
          <w:tab w:val="left" w:pos="5730"/>
        </w:tabs>
        <w:ind w:left="0" w:firstLine="0"/>
      </w:pPr>
      <w:r>
        <w:t>Usypianie ślepych miotów</w:t>
      </w:r>
    </w:p>
    <w:p w:rsidR="007B3B4B" w:rsidRDefault="007B3B4B" w:rsidP="002678C9">
      <w:pPr>
        <w:pStyle w:val="Standard"/>
        <w:tabs>
          <w:tab w:val="left" w:pos="5730"/>
        </w:tabs>
        <w:ind w:left="0" w:firstLine="0"/>
      </w:pPr>
    </w:p>
    <w:p w:rsidR="002678C9" w:rsidRDefault="002678C9" w:rsidP="0029359B">
      <w:pPr>
        <w:pStyle w:val="Standard"/>
        <w:tabs>
          <w:tab w:val="left" w:pos="5730"/>
        </w:tabs>
        <w:ind w:left="0" w:firstLine="0"/>
      </w:pPr>
      <w:r>
        <w:t>§ 24</w:t>
      </w:r>
    </w:p>
    <w:p w:rsidR="002678C9" w:rsidRDefault="002678C9" w:rsidP="002678C9">
      <w:pPr>
        <w:pStyle w:val="Standard"/>
        <w:tabs>
          <w:tab w:val="left" w:pos="5730"/>
        </w:tabs>
        <w:ind w:left="0" w:firstLine="0"/>
        <w:jc w:val="left"/>
      </w:pPr>
      <w:r>
        <w:t>1. Usypianie ślepych miotów  zwierząt , w szczególności psów i kotów,  których właściciele zamieszkują na terenie gminy Puszcza Mariańska następuje na następujących zasadach:</w:t>
      </w:r>
    </w:p>
    <w:p w:rsidR="002678C9" w:rsidRDefault="002678C9" w:rsidP="002678C9">
      <w:pPr>
        <w:pStyle w:val="Standard"/>
        <w:tabs>
          <w:tab w:val="left" w:pos="5730"/>
        </w:tabs>
        <w:ind w:left="0" w:firstLine="0"/>
        <w:jc w:val="left"/>
      </w:pPr>
      <w:r>
        <w:t>1)Gmina zawiera umowę z zakładem leczniczym dla zwierząt lub lekarzem weterynarii w przedmiocie dokonywania  usypiania ślepych miotów,</w:t>
      </w:r>
    </w:p>
    <w:p w:rsidR="002678C9" w:rsidRDefault="002678C9" w:rsidP="002678C9">
      <w:pPr>
        <w:pStyle w:val="Standard"/>
        <w:tabs>
          <w:tab w:val="left" w:pos="5730"/>
        </w:tabs>
        <w:ind w:left="0" w:firstLine="0"/>
        <w:jc w:val="left"/>
      </w:pPr>
      <w:r>
        <w:t>2) właściciel w celu dokonania zabiegu uśpienia ślepego miotu składa wniosek o dokonanie tego zabiegu , a także wyraża zgodę na przetwarzanie swoich danych osobowych  dla potrzeb wynikających z realizacji niniejszego Programu.</w:t>
      </w:r>
    </w:p>
    <w:p w:rsidR="002678C9" w:rsidRDefault="002678C9" w:rsidP="002678C9">
      <w:pPr>
        <w:pStyle w:val="Standard"/>
        <w:tabs>
          <w:tab w:val="left" w:pos="5730"/>
        </w:tabs>
        <w:ind w:left="0" w:firstLine="0"/>
        <w:jc w:val="left"/>
      </w:pPr>
      <w:r>
        <w:t>2. Usypianie ślepych miotów zwierząt przekazanych do  schronisku następuje w schronisku na koszt Gminy zgodnie z zawartą umową.</w:t>
      </w:r>
    </w:p>
    <w:p w:rsidR="002678C9" w:rsidRDefault="002678C9" w:rsidP="002678C9">
      <w:pPr>
        <w:pStyle w:val="Standard"/>
        <w:tabs>
          <w:tab w:val="left" w:pos="5730"/>
        </w:tabs>
        <w:ind w:left="0" w:firstLine="0"/>
        <w:jc w:val="left"/>
      </w:pPr>
    </w:p>
    <w:p w:rsidR="002678C9" w:rsidRDefault="002678C9" w:rsidP="002678C9">
      <w:pPr>
        <w:pStyle w:val="Standard"/>
        <w:tabs>
          <w:tab w:val="left" w:pos="5730"/>
        </w:tabs>
        <w:ind w:left="0" w:firstLine="0"/>
        <w:rPr>
          <w:b/>
        </w:rPr>
      </w:pPr>
      <w:r>
        <w:rPr>
          <w:b/>
        </w:rPr>
        <w:t>Rozdział 8</w:t>
      </w:r>
    </w:p>
    <w:p w:rsidR="002678C9" w:rsidRDefault="002678C9" w:rsidP="002678C9">
      <w:pPr>
        <w:pStyle w:val="Standard"/>
        <w:tabs>
          <w:tab w:val="left" w:pos="5730"/>
        </w:tabs>
        <w:ind w:left="0" w:firstLine="0"/>
      </w:pPr>
      <w:r>
        <w:t>Opieka nad zwierzętami gospodarskimi</w:t>
      </w:r>
    </w:p>
    <w:p w:rsidR="002678C9" w:rsidRDefault="002678C9" w:rsidP="002678C9">
      <w:pPr>
        <w:pStyle w:val="Standard"/>
        <w:tabs>
          <w:tab w:val="left" w:pos="5730"/>
        </w:tabs>
        <w:ind w:left="0" w:firstLine="0"/>
        <w:jc w:val="left"/>
        <w:rPr>
          <w:b/>
        </w:rPr>
      </w:pPr>
    </w:p>
    <w:p w:rsidR="002678C9" w:rsidRDefault="002678C9" w:rsidP="0029359B">
      <w:pPr>
        <w:pStyle w:val="Standard"/>
        <w:ind w:left="0" w:firstLine="0"/>
        <w:rPr>
          <w:rFonts w:eastAsia="TimesNewRomanPS-ItalicMT" w:cs="TimesNewRomanPS-ItalicMT"/>
        </w:rPr>
      </w:pPr>
      <w:r>
        <w:rPr>
          <w:rFonts w:eastAsia="TimesNewRomanPS-ItalicMT" w:cs="TimesNewRomanPS-ItalicMT"/>
        </w:rPr>
        <w:t>§25</w:t>
      </w:r>
    </w:p>
    <w:p w:rsidR="002678C9" w:rsidRDefault="002678C9" w:rsidP="002678C9">
      <w:pPr>
        <w:pStyle w:val="Standard"/>
        <w:ind w:left="0" w:firstLine="0"/>
        <w:jc w:val="both"/>
        <w:rPr>
          <w:b/>
        </w:rPr>
      </w:pPr>
      <w:r>
        <w:rPr>
          <w:rFonts w:eastAsia="TimesNewRomanPS-ItalicMT" w:cs="TimesNewRomanPS-ItalicMT"/>
        </w:rPr>
        <w:t xml:space="preserve">W przypadku zwierząt gospodarskich, które zbłądziły, zgubiły się </w:t>
      </w:r>
      <w:r w:rsidR="00514836">
        <w:rPr>
          <w:rFonts w:eastAsia="TimesNewRomanPS-ItalicMT" w:cs="TimesNewRomanPS-ItalicMT"/>
        </w:rPr>
        <w:t>albo</w:t>
      </w:r>
      <w:r>
        <w:rPr>
          <w:rFonts w:eastAsia="TimesNewRomanPS-ItalicMT" w:cs="TimesNewRomanPS-ItalicMT"/>
        </w:rPr>
        <w:t xml:space="preserve"> które zostały odebrane czasowo właścicielowi lub opiekunowi na podstawie decyzji administracyjnej – Gmina zapewnia opiekę nad tymi zwierzętami w wybranym gospodarstwie rolnym dającym gwarancję zapewniania n</w:t>
      </w:r>
      <w:r w:rsidR="006100E2">
        <w:rPr>
          <w:rFonts w:eastAsia="TimesNewRomanPS-ItalicMT" w:cs="TimesNewRomanPS-ItalicMT"/>
        </w:rPr>
        <w:t>ależytej opieki nad zwierzętami</w:t>
      </w:r>
      <w:r>
        <w:rPr>
          <w:rFonts w:eastAsia="TimesNewRomanPS-ItalicMT" w:cs="TimesNewRomanPS-ItalicMT"/>
        </w:rPr>
        <w:t>, zgodnie z za</w:t>
      </w:r>
      <w:r w:rsidR="00952F4D">
        <w:rPr>
          <w:rFonts w:eastAsia="TimesNewRomanPS-ItalicMT" w:cs="TimesNewRomanPS-ItalicMT"/>
        </w:rPr>
        <w:t xml:space="preserve">wartą z tym gospodarstwem umową tj. gospodarstwo rolne Pana Andrzeja Wrzodaka. Umowę zawarto na okres bezterminowy. </w:t>
      </w:r>
    </w:p>
    <w:p w:rsidR="002678C9" w:rsidRDefault="002678C9" w:rsidP="002678C9">
      <w:pPr>
        <w:pStyle w:val="Standard"/>
        <w:tabs>
          <w:tab w:val="left" w:pos="5730"/>
        </w:tabs>
        <w:ind w:left="0" w:firstLine="0"/>
        <w:jc w:val="left"/>
      </w:pPr>
    </w:p>
    <w:p w:rsidR="002678C9" w:rsidRDefault="002678C9" w:rsidP="002678C9">
      <w:pPr>
        <w:pStyle w:val="Standard"/>
        <w:tabs>
          <w:tab w:val="left" w:pos="5730"/>
        </w:tabs>
        <w:ind w:left="0" w:firstLine="0"/>
        <w:rPr>
          <w:b/>
          <w:bCs/>
        </w:rPr>
      </w:pPr>
    </w:p>
    <w:p w:rsidR="002678C9" w:rsidRDefault="002678C9" w:rsidP="002678C9">
      <w:pPr>
        <w:pStyle w:val="Standard"/>
        <w:tabs>
          <w:tab w:val="left" w:pos="5730"/>
        </w:tabs>
        <w:ind w:left="0" w:firstLine="0"/>
        <w:rPr>
          <w:b/>
          <w:bCs/>
        </w:rPr>
      </w:pPr>
      <w:r>
        <w:rPr>
          <w:b/>
          <w:bCs/>
        </w:rPr>
        <w:t>Rozdział 9</w:t>
      </w:r>
    </w:p>
    <w:p w:rsidR="007B3B4B" w:rsidRDefault="002678C9" w:rsidP="002678C9">
      <w:pPr>
        <w:pStyle w:val="Standard"/>
        <w:tabs>
          <w:tab w:val="left" w:pos="5730"/>
        </w:tabs>
        <w:ind w:left="0" w:firstLine="0"/>
      </w:pPr>
      <w:r>
        <w:t>Postanowienia końcowe</w:t>
      </w:r>
    </w:p>
    <w:p w:rsidR="002678C9" w:rsidRDefault="002678C9" w:rsidP="002678C9">
      <w:pPr>
        <w:pStyle w:val="Standard"/>
        <w:tabs>
          <w:tab w:val="left" w:pos="5730"/>
        </w:tabs>
        <w:ind w:left="0" w:firstLine="0"/>
      </w:pPr>
      <w:r>
        <w:t xml:space="preserve"> </w:t>
      </w:r>
    </w:p>
    <w:p w:rsidR="002678C9" w:rsidRDefault="002678C9" w:rsidP="0029359B">
      <w:pPr>
        <w:pStyle w:val="Standard"/>
        <w:tabs>
          <w:tab w:val="left" w:pos="5730"/>
        </w:tabs>
        <w:ind w:left="0" w:firstLine="0"/>
      </w:pPr>
      <w:r>
        <w:t>§ 26</w:t>
      </w:r>
    </w:p>
    <w:p w:rsidR="002678C9" w:rsidRDefault="002678C9" w:rsidP="00613792">
      <w:pPr>
        <w:pStyle w:val="Standard"/>
        <w:tabs>
          <w:tab w:val="left" w:pos="5730"/>
        </w:tabs>
        <w:ind w:left="0" w:firstLine="0"/>
        <w:jc w:val="left"/>
      </w:pPr>
      <w:r>
        <w:t>Koordynatorem Programu jest Wójt Gminy Puszcza Mariańska za pośrednictwem samodzielnego stanowiska ds. ochrony środowiska w Urzędzie Gminy Puszcza Mariańska.</w:t>
      </w:r>
    </w:p>
    <w:p w:rsidR="00BA52B3" w:rsidRDefault="00BA52B3"/>
    <w:sectPr w:rsidR="00BA52B3" w:rsidSect="00BA52B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imesNewRomanPS-BoldMT">
    <w:charset w:val="00"/>
    <w:family w:val="auto"/>
    <w:pitch w:val="default"/>
    <w:sig w:usb0="00000000" w:usb1="00000000" w:usb2="00000000" w:usb3="00000000" w:csb0="00000000" w:csb1="00000000"/>
  </w:font>
  <w:font w:name="TimesNewRomanPSMT">
    <w:altName w:val="Times New Roman"/>
    <w:charset w:val="00"/>
    <w:family w:val="roman"/>
    <w:pitch w:val="default"/>
    <w:sig w:usb0="00000000" w:usb1="00000000" w:usb2="00000000" w:usb3="00000000" w:csb0="00000000" w:csb1="00000000"/>
  </w:font>
  <w:font w:name="TimesNewRomanPS-ItalicMT">
    <w:altName w:val="Bradley Hand ITC"/>
    <w:charset w:val="00"/>
    <w:family w:val="script"/>
    <w:pitch w:val="default"/>
    <w:sig w:usb0="00000000" w:usb1="00000000" w:usb2="00000000" w:usb3="00000000" w:csb0="00000000"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9F6F10"/>
    <w:multiLevelType w:val="hybridMultilevel"/>
    <w:tmpl w:val="6AE69B1A"/>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nsid w:val="6D080CF5"/>
    <w:multiLevelType w:val="hybridMultilevel"/>
    <w:tmpl w:val="44EA433E"/>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compat/>
  <w:rsids>
    <w:rsidRoot w:val="002678C9"/>
    <w:rsid w:val="00041395"/>
    <w:rsid w:val="000B1D0F"/>
    <w:rsid w:val="000C4786"/>
    <w:rsid w:val="00140735"/>
    <w:rsid w:val="00187AFD"/>
    <w:rsid w:val="001B60A1"/>
    <w:rsid w:val="001F3CD5"/>
    <w:rsid w:val="00225B85"/>
    <w:rsid w:val="00237DAD"/>
    <w:rsid w:val="002678C9"/>
    <w:rsid w:val="0029359B"/>
    <w:rsid w:val="00313EBC"/>
    <w:rsid w:val="003962A0"/>
    <w:rsid w:val="0042545E"/>
    <w:rsid w:val="004416E8"/>
    <w:rsid w:val="00514836"/>
    <w:rsid w:val="00551B39"/>
    <w:rsid w:val="00556349"/>
    <w:rsid w:val="00590449"/>
    <w:rsid w:val="005F7A5B"/>
    <w:rsid w:val="006100E2"/>
    <w:rsid w:val="00613792"/>
    <w:rsid w:val="007132E9"/>
    <w:rsid w:val="007953F0"/>
    <w:rsid w:val="007B3B4B"/>
    <w:rsid w:val="007D6C80"/>
    <w:rsid w:val="00846FB8"/>
    <w:rsid w:val="00853A86"/>
    <w:rsid w:val="00882D0C"/>
    <w:rsid w:val="008A0083"/>
    <w:rsid w:val="009339C1"/>
    <w:rsid w:val="00952F4D"/>
    <w:rsid w:val="00A00F3F"/>
    <w:rsid w:val="00A66813"/>
    <w:rsid w:val="00AB43D2"/>
    <w:rsid w:val="00AE57A0"/>
    <w:rsid w:val="00B374F2"/>
    <w:rsid w:val="00B7086C"/>
    <w:rsid w:val="00BA52B3"/>
    <w:rsid w:val="00C23B61"/>
    <w:rsid w:val="00C31769"/>
    <w:rsid w:val="00C7439B"/>
    <w:rsid w:val="00CF6067"/>
    <w:rsid w:val="00CF7992"/>
    <w:rsid w:val="00D55100"/>
    <w:rsid w:val="00E87527"/>
    <w:rsid w:val="00F41AE8"/>
    <w:rsid w:val="00F653A5"/>
    <w:rsid w:val="00F7300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678C9"/>
    <w:pPr>
      <w:widowControl w:val="0"/>
      <w:suppressAutoHyphens/>
      <w:spacing w:after="0" w:line="240" w:lineRule="auto"/>
    </w:pPr>
    <w:rPr>
      <w:rFonts w:ascii="Times New Roman" w:eastAsia="SimSun" w:hAnsi="Times New Roman" w:cs="Times New Roman"/>
      <w:kern w:val="2"/>
      <w:sz w:val="24"/>
      <w:szCs w:val="24"/>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2678C9"/>
    <w:pPr>
      <w:widowControl w:val="0"/>
      <w:suppressAutoHyphens/>
      <w:autoSpaceDE w:val="0"/>
      <w:spacing w:after="0" w:line="240" w:lineRule="auto"/>
      <w:ind w:left="709" w:hanging="360"/>
      <w:jc w:val="center"/>
    </w:pPr>
    <w:rPr>
      <w:rFonts w:ascii="Times New Roman" w:eastAsia="SimSun" w:hAnsi="Times New Roman" w:cs="Times New Roman"/>
      <w:kern w:val="2"/>
      <w:sz w:val="24"/>
      <w:szCs w:val="24"/>
      <w:lang w:eastAsia="hi-IN" w:bidi="hi-IN"/>
    </w:rPr>
  </w:style>
</w:styles>
</file>

<file path=word/webSettings.xml><?xml version="1.0" encoding="utf-8"?>
<w:webSettings xmlns:r="http://schemas.openxmlformats.org/officeDocument/2006/relationships" xmlns:w="http://schemas.openxmlformats.org/wordprocessingml/2006/main">
  <w:divs>
    <w:div w:id="1467312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1713</Words>
  <Characters>10282</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Gmina Puszcza Mariańska</cp:lastModifiedBy>
  <cp:revision>2</cp:revision>
  <cp:lastPrinted>2015-03-26T12:05:00Z</cp:lastPrinted>
  <dcterms:created xsi:type="dcterms:W3CDTF">2015-03-26T12:07:00Z</dcterms:created>
  <dcterms:modified xsi:type="dcterms:W3CDTF">2015-03-26T12:07:00Z</dcterms:modified>
</cp:coreProperties>
</file>