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b/>
          <w:color w:val="000000"/>
          <w:sz w:val="24"/>
          <w:szCs w:val="24"/>
          <w:lang w:val="en-US"/>
        </w:rPr>
      </w:pPr>
      <w:r>
        <w:rPr>
          <w:color w:val="000000"/>
          <w:sz w:val="28"/>
          <w:lang w:val="en-US"/>
        </w:rPr>
        <w:t xml:space="preserve">                                 </w:t>
      </w:r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 xml:space="preserve">U C H W A 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 xml:space="preserve">Ł A    </w:t>
      </w:r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>NR IX/43/2015</w:t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 xml:space="preserve">                                 </w:t>
      </w:r>
      <w:proofErr w:type="spellStart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>Rady</w:t>
      </w:r>
      <w:proofErr w:type="spellEnd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>Gminy</w:t>
      </w:r>
      <w:proofErr w:type="spellEnd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 xml:space="preserve"> w </w:t>
      </w:r>
      <w:proofErr w:type="spellStart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>Puszczy</w:t>
      </w:r>
      <w:proofErr w:type="spellEnd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 xml:space="preserve"> Maria</w:t>
      </w:r>
      <w:proofErr w:type="spellStart"/>
      <w:r w:rsidRPr="00272601">
        <w:rPr>
          <w:rFonts w:ascii="Bookman Old Style" w:hAnsi="Bookman Old Style"/>
          <w:b/>
          <w:color w:val="000000"/>
          <w:sz w:val="24"/>
          <w:szCs w:val="24"/>
        </w:rPr>
        <w:t>ńskiej</w:t>
      </w:r>
      <w:proofErr w:type="spellEnd"/>
    </w:p>
    <w:p w:rsidR="00CB198E" w:rsidRPr="00272601" w:rsidRDefault="00CB198E" w:rsidP="00CB198E">
      <w:pPr>
        <w:widowControl w:val="0"/>
        <w:tabs>
          <w:tab w:val="left" w:pos="7245"/>
        </w:tabs>
        <w:jc w:val="both"/>
        <w:rPr>
          <w:rFonts w:ascii="Bookman Old Style" w:hAnsi="Bookman Old Style"/>
          <w:b/>
          <w:color w:val="000000"/>
          <w:sz w:val="24"/>
          <w:szCs w:val="24"/>
          <w:lang w:val="en-US"/>
        </w:rPr>
      </w:pPr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 xml:space="preserve">                                   z </w:t>
      </w:r>
      <w:proofErr w:type="spellStart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>dnia</w:t>
      </w:r>
      <w:proofErr w:type="spellEnd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 xml:space="preserve"> 22 </w:t>
      </w:r>
      <w:proofErr w:type="spellStart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>czerwca</w:t>
      </w:r>
      <w:proofErr w:type="spellEnd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 xml:space="preserve"> 2015 </w:t>
      </w:r>
      <w:proofErr w:type="spellStart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>roku</w:t>
      </w:r>
      <w:proofErr w:type="spellEnd"/>
      <w:r>
        <w:rPr>
          <w:rFonts w:ascii="Bookman Old Style" w:hAnsi="Bookman Old Style"/>
          <w:b/>
          <w:color w:val="000000"/>
          <w:sz w:val="24"/>
          <w:szCs w:val="24"/>
          <w:lang w:val="en-US"/>
        </w:rPr>
        <w:tab/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b/>
          <w:color w:val="000000"/>
          <w:sz w:val="24"/>
          <w:szCs w:val="24"/>
          <w:lang w:val="en-US"/>
        </w:rPr>
      </w:pPr>
    </w:p>
    <w:p w:rsidR="00CB198E" w:rsidRPr="00272601" w:rsidRDefault="00CB198E" w:rsidP="00CB198E">
      <w:pPr>
        <w:widowControl w:val="0"/>
        <w:ind w:left="1560" w:hanging="1560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 xml:space="preserve">w </w:t>
      </w:r>
      <w:proofErr w:type="spellStart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>sprawie</w:t>
      </w:r>
      <w:proofErr w:type="spellEnd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 xml:space="preserve">: </w:t>
      </w:r>
      <w:proofErr w:type="spellStart"/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>wyra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>żenia</w:t>
      </w:r>
      <w:proofErr w:type="spellEnd"/>
      <w:r w:rsidRPr="00272601">
        <w:rPr>
          <w:rFonts w:ascii="Bookman Old Style" w:hAnsi="Bookman Old Style"/>
          <w:b/>
          <w:color w:val="000000"/>
          <w:sz w:val="24"/>
          <w:szCs w:val="24"/>
        </w:rPr>
        <w:t xml:space="preserve"> zgody na nieodpłatne nabycie nieruchomości </w:t>
      </w:r>
      <w:r>
        <w:rPr>
          <w:rFonts w:ascii="Bookman Old Style" w:hAnsi="Bookman Old Style"/>
          <w:b/>
          <w:color w:val="000000"/>
          <w:sz w:val="24"/>
          <w:szCs w:val="24"/>
        </w:rPr>
        <w:t xml:space="preserve">               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>przez Gminę Puszcza Mariańska pod drogi w miejscowości</w:t>
      </w:r>
    </w:p>
    <w:p w:rsidR="00CB198E" w:rsidRPr="00272601" w:rsidRDefault="00CB198E" w:rsidP="00CB198E">
      <w:pPr>
        <w:widowControl w:val="0"/>
        <w:ind w:left="1560" w:hanging="1560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272601">
        <w:rPr>
          <w:rFonts w:ascii="Bookman Old Style" w:hAnsi="Bookman Old Style"/>
          <w:b/>
          <w:color w:val="000000"/>
          <w:sz w:val="24"/>
          <w:szCs w:val="24"/>
        </w:rPr>
        <w:t xml:space="preserve">                   BEDNARY.      </w:t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b/>
          <w:sz w:val="24"/>
          <w:szCs w:val="24"/>
          <w:lang w:val="en-US"/>
        </w:rPr>
      </w:pPr>
      <w:r w:rsidRPr="00272601">
        <w:rPr>
          <w:rFonts w:ascii="Bookman Old Style" w:hAnsi="Bookman Old Style"/>
          <w:b/>
          <w:color w:val="000000"/>
          <w:sz w:val="24"/>
          <w:szCs w:val="24"/>
          <w:lang w:val="en-US"/>
        </w:rPr>
        <w:t xml:space="preserve">        </w:t>
      </w:r>
      <w:r w:rsidRPr="00272601">
        <w:rPr>
          <w:rFonts w:ascii="Bookman Old Style" w:hAnsi="Bookman Old Style"/>
          <w:b/>
          <w:sz w:val="24"/>
          <w:szCs w:val="24"/>
          <w:lang w:val="en-US"/>
        </w:rPr>
        <w:t xml:space="preserve">  </w:t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  <w:r w:rsidRPr="00272601">
        <w:rPr>
          <w:rFonts w:ascii="Bookman Old Style" w:hAnsi="Bookman Old Style"/>
          <w:color w:val="000000"/>
          <w:sz w:val="24"/>
          <w:szCs w:val="24"/>
        </w:rPr>
        <w:t xml:space="preserve">           </w:t>
      </w:r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  </w:t>
      </w:r>
      <w:r w:rsidRPr="00272601">
        <w:rPr>
          <w:rFonts w:ascii="Bookman Old Style" w:hAnsi="Bookman Old Style"/>
          <w:sz w:val="24"/>
          <w:szCs w:val="24"/>
          <w:lang w:val="en-US"/>
        </w:rPr>
        <w:t xml:space="preserve">   </w:t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</w:rPr>
      </w:pPr>
      <w:r w:rsidRPr="00272601">
        <w:rPr>
          <w:rFonts w:ascii="Bookman Old Style" w:hAnsi="Bookman Old Style"/>
          <w:sz w:val="24"/>
          <w:szCs w:val="24"/>
          <w:lang w:val="en-US"/>
        </w:rPr>
        <w:t xml:space="preserve">         </w:t>
      </w:r>
      <w:r>
        <w:rPr>
          <w:rFonts w:ascii="Bookman Old Style" w:hAnsi="Bookman Old Style"/>
          <w:sz w:val="24"/>
          <w:szCs w:val="24"/>
          <w:lang w:val="en-US"/>
        </w:rPr>
        <w:t xml:space="preserve">                           </w:t>
      </w:r>
      <w:r w:rsidRPr="00272601">
        <w:rPr>
          <w:rFonts w:ascii="Bookman Old Style" w:hAnsi="Bookman Old Style"/>
          <w:sz w:val="24"/>
          <w:szCs w:val="24"/>
          <w:lang w:val="en-US"/>
        </w:rPr>
        <w:t xml:space="preserve">Na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podstawie</w:t>
      </w:r>
      <w:proofErr w:type="spellEnd"/>
      <w:r w:rsidRPr="00272601">
        <w:rPr>
          <w:rFonts w:ascii="Bookman Old Style" w:hAnsi="Bookman Old Style"/>
          <w:sz w:val="24"/>
          <w:szCs w:val="24"/>
          <w:lang w:val="en-US"/>
        </w:rPr>
        <w:t xml:space="preserve"> art. 18 ust.2 pkt.9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lit.a</w:t>
      </w:r>
      <w:proofErr w:type="spellEnd"/>
      <w:r w:rsidRPr="00272601">
        <w:rPr>
          <w:rFonts w:ascii="Bookman Old Style" w:hAnsi="Bookman Old Style"/>
          <w:sz w:val="24"/>
          <w:szCs w:val="24"/>
          <w:lang w:val="en-US"/>
        </w:rPr>
        <w:t xml:space="preserve">, art. 58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ustawy</w:t>
      </w:r>
      <w:proofErr w:type="spellEnd"/>
      <w:r w:rsidRPr="00272601">
        <w:rPr>
          <w:rFonts w:ascii="Bookman Old Style" w:hAnsi="Bookman Old Style"/>
          <w:sz w:val="24"/>
          <w:szCs w:val="24"/>
          <w:lang w:val="en-US"/>
        </w:rPr>
        <w:t xml:space="preserve"> z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dnia</w:t>
      </w:r>
      <w:proofErr w:type="spellEnd"/>
      <w:r w:rsidRPr="00272601">
        <w:rPr>
          <w:rFonts w:ascii="Bookman Old Style" w:hAnsi="Bookman Old Style"/>
          <w:sz w:val="24"/>
          <w:szCs w:val="24"/>
          <w:lang w:val="en-US"/>
        </w:rPr>
        <w:t xml:space="preserve"> 8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marca</w:t>
      </w:r>
      <w:proofErr w:type="spellEnd"/>
      <w:r w:rsidRPr="00272601">
        <w:rPr>
          <w:rFonts w:ascii="Bookman Old Style" w:hAnsi="Bookman Old Style"/>
          <w:sz w:val="24"/>
          <w:szCs w:val="24"/>
          <w:lang w:val="en-US"/>
        </w:rPr>
        <w:t xml:space="preserve"> 1990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roku</w:t>
      </w:r>
      <w:proofErr w:type="spellEnd"/>
      <w:r w:rsidRPr="00272601">
        <w:rPr>
          <w:rFonts w:ascii="Bookman Old Style" w:hAnsi="Bookman Old Style"/>
          <w:sz w:val="24"/>
          <w:szCs w:val="24"/>
          <w:lang w:val="en-US"/>
        </w:rPr>
        <w:t>, o 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samorz</w:t>
      </w:r>
      <w:r w:rsidRPr="00272601">
        <w:rPr>
          <w:rFonts w:ascii="Bookman Old Style" w:hAnsi="Bookman Old Style"/>
          <w:sz w:val="24"/>
          <w:szCs w:val="24"/>
        </w:rPr>
        <w:t>ądzie</w:t>
      </w:r>
      <w:proofErr w:type="spellEnd"/>
      <w:r w:rsidRPr="00272601">
        <w:rPr>
          <w:rFonts w:ascii="Bookman Old Style" w:hAnsi="Bookman Old Style"/>
          <w:sz w:val="24"/>
          <w:szCs w:val="24"/>
        </w:rPr>
        <w:t xml:space="preserve"> gminnym / jednolity tekst   </w:t>
      </w:r>
      <w:proofErr w:type="spellStart"/>
      <w:r w:rsidRPr="00272601">
        <w:rPr>
          <w:rFonts w:ascii="Bookman Old Style" w:hAnsi="Bookman Old Style"/>
          <w:sz w:val="24"/>
          <w:szCs w:val="24"/>
        </w:rPr>
        <w:t>Dz.U</w:t>
      </w:r>
      <w:proofErr w:type="spellEnd"/>
      <w:r w:rsidRPr="00272601">
        <w:rPr>
          <w:rFonts w:ascii="Bookman Old Style" w:hAnsi="Bookman Old Style"/>
          <w:sz w:val="24"/>
          <w:szCs w:val="24"/>
        </w:rPr>
        <w:t xml:space="preserve">. z 2013  poz.594, </w:t>
      </w:r>
      <w:r w:rsidRPr="00272601">
        <w:rPr>
          <w:rFonts w:ascii="Bookman Old Style" w:hAnsi="Bookman Old Style" w:cs="Arial"/>
          <w:sz w:val="24"/>
          <w:szCs w:val="24"/>
        </w:rPr>
        <w:t xml:space="preserve"> poz. 645 i poz. 1318; z 2014r poz. 379 oraz poz.1072 /</w:t>
      </w:r>
      <w:r w:rsidRPr="00272601">
        <w:rPr>
          <w:rFonts w:ascii="Bookman Old Style" w:hAnsi="Bookman Old Style" w:cs="Arial"/>
          <w:sz w:val="24"/>
          <w:szCs w:val="24"/>
          <w:lang w:val="en-US"/>
        </w:rPr>
        <w:t xml:space="preserve"> </w:t>
      </w:r>
      <w:r w:rsidRPr="00272601">
        <w:rPr>
          <w:rFonts w:ascii="Bookman Old Style" w:hAnsi="Bookman Old Style" w:cs="Arial"/>
          <w:sz w:val="24"/>
          <w:szCs w:val="24"/>
        </w:rPr>
        <w:t xml:space="preserve"> </w:t>
      </w:r>
      <w:r w:rsidRPr="0027260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Rada</w:t>
      </w:r>
      <w:proofErr w:type="spellEnd"/>
      <w:r w:rsidRPr="0027260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Gminy</w:t>
      </w:r>
      <w:proofErr w:type="spellEnd"/>
      <w:r w:rsidRPr="00272601">
        <w:rPr>
          <w:rFonts w:ascii="Bookman Old Style" w:hAnsi="Bookman Old Style"/>
          <w:sz w:val="24"/>
          <w:szCs w:val="24"/>
          <w:lang w:val="en-US"/>
        </w:rPr>
        <w:t xml:space="preserve"> 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uchwala</w:t>
      </w:r>
      <w:proofErr w:type="spellEnd"/>
      <w:r w:rsidRPr="00272601">
        <w:rPr>
          <w:rFonts w:ascii="Bookman Old Style" w:hAnsi="Bookman Old Style"/>
          <w:sz w:val="24"/>
          <w:szCs w:val="24"/>
          <w:lang w:val="en-US"/>
        </w:rPr>
        <w:t xml:space="preserve">, co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nast</w:t>
      </w:r>
      <w:r w:rsidRPr="00272601">
        <w:rPr>
          <w:rFonts w:ascii="Bookman Old Style" w:hAnsi="Bookman Old Style"/>
          <w:sz w:val="24"/>
          <w:szCs w:val="24"/>
        </w:rPr>
        <w:t>ępuje</w:t>
      </w:r>
      <w:proofErr w:type="spellEnd"/>
      <w:r w:rsidRPr="00272601">
        <w:rPr>
          <w:rFonts w:ascii="Bookman Old Style" w:hAnsi="Bookman Old Style"/>
          <w:sz w:val="24"/>
          <w:szCs w:val="24"/>
        </w:rPr>
        <w:t>:</w:t>
      </w:r>
    </w:p>
    <w:p w:rsidR="00CB198E" w:rsidRDefault="00CB198E" w:rsidP="00CB198E">
      <w:pPr>
        <w:widowControl w:val="0"/>
        <w:rPr>
          <w:rFonts w:ascii="Bookman Old Style" w:hAnsi="Bookman Old Style"/>
          <w:sz w:val="24"/>
          <w:szCs w:val="24"/>
          <w:lang w:val="en-US"/>
        </w:rPr>
      </w:pPr>
    </w:p>
    <w:p w:rsidR="00CB198E" w:rsidRPr="00272601" w:rsidRDefault="00CB198E" w:rsidP="00CB198E">
      <w:pPr>
        <w:widowControl w:val="0"/>
        <w:rPr>
          <w:rFonts w:ascii="Bookman Old Style" w:hAnsi="Bookman Old Style"/>
          <w:sz w:val="24"/>
          <w:szCs w:val="24"/>
          <w:lang w:val="en-US"/>
        </w:rPr>
      </w:pPr>
      <w:r w:rsidRPr="00272601">
        <w:rPr>
          <w:rFonts w:ascii="Bookman Old Style" w:hAnsi="Bookman Old Style"/>
          <w:sz w:val="24"/>
          <w:szCs w:val="24"/>
          <w:lang w:val="en-US"/>
        </w:rPr>
        <w:t>§ 1</w:t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</w:rPr>
      </w:pP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Wyra</w:t>
      </w:r>
      <w:r w:rsidRPr="00272601">
        <w:rPr>
          <w:rFonts w:ascii="Bookman Old Style" w:hAnsi="Bookman Old Style"/>
          <w:color w:val="000000"/>
          <w:sz w:val="24"/>
          <w:szCs w:val="24"/>
        </w:rPr>
        <w:t>ża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</w:rPr>
        <w:t xml:space="preserve"> się zgodę na nieodpłatne nabycie przez Gminę Puszcza Mariańska nieruchomości  oznaczonych  w rejestrze ewidencji gruntów jako działki o nr 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 xml:space="preserve">171/2, 173/3 i 173/5 </w:t>
      </w:r>
      <w:r w:rsidRPr="00272601">
        <w:rPr>
          <w:rFonts w:ascii="Bookman Old Style" w:hAnsi="Bookman Old Style"/>
          <w:color w:val="000000"/>
          <w:sz w:val="24"/>
          <w:szCs w:val="24"/>
        </w:rPr>
        <w:t xml:space="preserve">o łącznej  powierzchni 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>0,2469 ha</w:t>
      </w:r>
      <w:r w:rsidRPr="00272601">
        <w:rPr>
          <w:rFonts w:ascii="Bookman Old Style" w:hAnsi="Bookman Old Style"/>
          <w:color w:val="000000"/>
          <w:sz w:val="24"/>
          <w:szCs w:val="24"/>
        </w:rPr>
        <w:t xml:space="preserve">  z przeznaczeniem  pod  drogi  w miejscowości 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 xml:space="preserve"> BEDNARY. </w:t>
      </w:r>
    </w:p>
    <w:p w:rsidR="00CB198E" w:rsidRDefault="00CB198E" w:rsidP="00CB198E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§ 2</w:t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Koszty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związane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z </w:t>
      </w:r>
      <w:r w:rsidRPr="00272601">
        <w:rPr>
          <w:rFonts w:ascii="Bookman Old Style" w:hAnsi="Bookman Old Style"/>
          <w:color w:val="000000"/>
          <w:sz w:val="24"/>
          <w:szCs w:val="24"/>
        </w:rPr>
        <w:t xml:space="preserve">nieodpłatnym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nabyciem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nieruchomości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zostaną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pokryte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ze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środków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ujętych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w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budżecie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gminy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w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dziale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600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rozdział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60016§4300.</w:t>
      </w:r>
    </w:p>
    <w:p w:rsidR="00CB198E" w:rsidRDefault="00CB198E" w:rsidP="00CB198E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§ 3</w:t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</w:rPr>
      </w:pP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Wykonanie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uchwa</w:t>
      </w:r>
      <w:r w:rsidRPr="00272601">
        <w:rPr>
          <w:rFonts w:ascii="Bookman Old Style" w:hAnsi="Bookman Old Style"/>
          <w:color w:val="000000"/>
          <w:sz w:val="24"/>
          <w:szCs w:val="24"/>
        </w:rPr>
        <w:t>ły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</w:rPr>
        <w:t xml:space="preserve"> powierza się Wójtowi Gminy.</w:t>
      </w:r>
    </w:p>
    <w:p w:rsidR="00CB198E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  <w:r w:rsidRPr="00272601">
        <w:rPr>
          <w:rFonts w:ascii="Bookman Old Style" w:hAnsi="Bookman Old Style"/>
          <w:sz w:val="24"/>
          <w:szCs w:val="24"/>
          <w:lang w:val="en-US"/>
        </w:rPr>
        <w:t>§ 4</w:t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Uchwa</w:t>
      </w:r>
      <w:r w:rsidRPr="00272601">
        <w:rPr>
          <w:rFonts w:ascii="Bookman Old Style" w:hAnsi="Bookman Old Style"/>
          <w:sz w:val="24"/>
          <w:szCs w:val="24"/>
        </w:rPr>
        <w:t>ła</w:t>
      </w:r>
      <w:proofErr w:type="spellEnd"/>
      <w:r w:rsidRPr="00272601">
        <w:rPr>
          <w:rFonts w:ascii="Bookman Old Style" w:hAnsi="Bookman Old Style"/>
          <w:sz w:val="24"/>
          <w:szCs w:val="24"/>
        </w:rPr>
        <w:t xml:space="preserve"> wchodzi w życie z dniem podjęcia.</w:t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  <w:r w:rsidRPr="00272601">
        <w:rPr>
          <w:rFonts w:ascii="Bookman Old Style" w:hAnsi="Bookman Old Style"/>
          <w:sz w:val="24"/>
          <w:szCs w:val="24"/>
        </w:rPr>
        <w:t xml:space="preserve"> </w:t>
      </w:r>
      <w:r w:rsidRPr="00272601">
        <w:rPr>
          <w:rFonts w:ascii="Bookman Old Style" w:hAnsi="Bookman Old Style"/>
          <w:sz w:val="24"/>
          <w:szCs w:val="24"/>
          <w:lang w:val="en-US"/>
        </w:rPr>
        <w:t xml:space="preserve">                                                                                             </w:t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</w:rPr>
      </w:pPr>
      <w:r w:rsidRPr="00272601">
        <w:rPr>
          <w:rFonts w:ascii="Bookman Old Style" w:hAnsi="Bookman Old Style"/>
          <w:sz w:val="24"/>
          <w:szCs w:val="24"/>
          <w:lang w:val="en-US"/>
        </w:rPr>
        <w:t xml:space="preserve">                                                                                            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Przewodnicz</w:t>
      </w:r>
      <w:r w:rsidRPr="00272601">
        <w:rPr>
          <w:rFonts w:ascii="Bookman Old Style" w:hAnsi="Bookman Old Style"/>
          <w:sz w:val="24"/>
          <w:szCs w:val="24"/>
        </w:rPr>
        <w:t>ący</w:t>
      </w:r>
      <w:proofErr w:type="spellEnd"/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  <w:r w:rsidRPr="00272601">
        <w:rPr>
          <w:rFonts w:ascii="Bookman Old Style" w:hAnsi="Bookman Old Style"/>
          <w:sz w:val="24"/>
          <w:szCs w:val="24"/>
          <w:lang w:val="en-US"/>
        </w:rPr>
        <w:t xml:space="preserve">                                                                                             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Rady</w:t>
      </w:r>
      <w:proofErr w:type="spellEnd"/>
      <w:r w:rsidRPr="00272601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Gminy</w:t>
      </w:r>
      <w:proofErr w:type="spellEnd"/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  <w:r w:rsidRPr="00272601">
        <w:rPr>
          <w:rFonts w:ascii="Bookman Old Style" w:hAnsi="Bookman Old Style" w:cs="Arial"/>
          <w:sz w:val="24"/>
          <w:szCs w:val="24"/>
          <w:lang w:val="en-US"/>
        </w:rPr>
        <w:t xml:space="preserve">                                                                                             </w:t>
      </w:r>
      <w:proofErr w:type="spellStart"/>
      <w:r w:rsidRPr="00272601">
        <w:rPr>
          <w:rFonts w:ascii="Bookman Old Style" w:hAnsi="Bookman Old Style" w:cs="Arial"/>
          <w:sz w:val="24"/>
          <w:szCs w:val="24"/>
          <w:lang w:val="en-US"/>
        </w:rPr>
        <w:t>Henryk</w:t>
      </w:r>
      <w:proofErr w:type="spellEnd"/>
      <w:r w:rsidRPr="00272601">
        <w:rPr>
          <w:rFonts w:ascii="Bookman Old Style" w:hAnsi="Bookman Old Style" w:cs="Arial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 w:cs="Arial"/>
          <w:sz w:val="24"/>
          <w:szCs w:val="24"/>
          <w:lang w:val="en-US"/>
        </w:rPr>
        <w:t>Cebula</w:t>
      </w:r>
      <w:proofErr w:type="spellEnd"/>
      <w:r w:rsidRPr="00272601">
        <w:rPr>
          <w:rFonts w:ascii="Bookman Old Style" w:hAnsi="Bookman Old Style" w:cs="Arial"/>
          <w:sz w:val="24"/>
          <w:szCs w:val="24"/>
          <w:lang w:val="en-US"/>
        </w:rPr>
        <w:t xml:space="preserve">  </w:t>
      </w:r>
      <w:r w:rsidRPr="00272601">
        <w:rPr>
          <w:rFonts w:ascii="Bookman Old Style" w:hAnsi="Bookman Old Style" w:cs="Arial"/>
          <w:color w:val="000000"/>
          <w:sz w:val="24"/>
          <w:szCs w:val="24"/>
          <w:lang w:val="en-US"/>
        </w:rPr>
        <w:t xml:space="preserve"> </w:t>
      </w: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CB198E" w:rsidRPr="00272601" w:rsidRDefault="00CB198E" w:rsidP="00CB198E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CB198E" w:rsidRPr="00272601" w:rsidRDefault="00CB198E" w:rsidP="00CB198E">
      <w:pPr>
        <w:tabs>
          <w:tab w:val="left" w:pos="426"/>
        </w:tabs>
        <w:ind w:left="142"/>
        <w:rPr>
          <w:rFonts w:ascii="Bookman Old Style" w:hAnsi="Bookman Old Style"/>
          <w:sz w:val="24"/>
          <w:szCs w:val="24"/>
        </w:rPr>
      </w:pPr>
    </w:p>
    <w:p w:rsidR="00CB198E" w:rsidRDefault="00CB198E" w:rsidP="00CB198E"/>
    <w:p w:rsidR="00CB198E" w:rsidRDefault="00CB198E" w:rsidP="00CB198E"/>
    <w:p w:rsidR="00CB198E" w:rsidRDefault="00CB198E" w:rsidP="00CB198E">
      <w:pPr>
        <w:rPr>
          <w:rFonts w:ascii="Arial" w:hAnsi="Arial" w:cs="Arial"/>
          <w:sz w:val="24"/>
          <w:szCs w:val="24"/>
        </w:rPr>
      </w:pPr>
    </w:p>
    <w:p w:rsidR="00CB198E" w:rsidRDefault="00CB198E" w:rsidP="00CB198E"/>
    <w:p w:rsidR="00B9544B" w:rsidRDefault="00B9544B"/>
    <w:sectPr w:rsidR="00B9544B" w:rsidSect="00B95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198E"/>
    <w:rsid w:val="008825A8"/>
    <w:rsid w:val="009249DE"/>
    <w:rsid w:val="00B9544B"/>
    <w:rsid w:val="00CB1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1375</Characters>
  <Application>Microsoft Office Word</Application>
  <DocSecurity>0</DocSecurity>
  <Lines>11</Lines>
  <Paragraphs>3</Paragraphs>
  <ScaleCrop>false</ScaleCrop>
  <Company>Gmina Puszcza Mariańska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Puszcza Mariańska</dc:creator>
  <cp:keywords/>
  <dc:description/>
  <cp:lastModifiedBy>Gmina Puszcza Mariańska</cp:lastModifiedBy>
  <cp:revision>2</cp:revision>
  <dcterms:created xsi:type="dcterms:W3CDTF">2015-06-23T09:16:00Z</dcterms:created>
  <dcterms:modified xsi:type="dcterms:W3CDTF">2015-06-23T09:16:00Z</dcterms:modified>
</cp:coreProperties>
</file>