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A8" w:rsidRDefault="009872A8" w:rsidP="009872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OGŁOSZENIE O WOLNYM  STANOWISKU URZĘDNICZYM</w:t>
      </w:r>
    </w:p>
    <w:p w:rsidR="009872A8" w:rsidRDefault="009872A8" w:rsidP="009872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ORAZ O NABORZE KANDYDATÓW NA WOLNE STANOWISKO  URZĘDNICZE </w:t>
      </w:r>
    </w:p>
    <w:p w:rsidR="009872A8" w:rsidRDefault="009872A8" w:rsidP="009872A8">
      <w:pPr>
        <w:rPr>
          <w:b/>
          <w:sz w:val="26"/>
          <w:szCs w:val="26"/>
        </w:rPr>
      </w:pPr>
    </w:p>
    <w:p w:rsidR="009872A8" w:rsidRDefault="009872A8" w:rsidP="009872A8">
      <w:pPr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WÓJT  GMINY PUSZCZA MARIAŃSKA  </w:t>
      </w:r>
    </w:p>
    <w:p w:rsidR="009872A8" w:rsidRDefault="009872A8" w:rsidP="009872A8">
      <w:pPr>
        <w:jc w:val="center"/>
        <w:rPr>
          <w:b/>
          <w:sz w:val="26"/>
          <w:szCs w:val="26"/>
        </w:rPr>
      </w:pPr>
    </w:p>
    <w:p w:rsidR="009872A8" w:rsidRPr="003E13C9" w:rsidRDefault="009872A8" w:rsidP="009872A8">
      <w:pPr>
        <w:jc w:val="center"/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 xml:space="preserve">informuje  o wolnym stanowisku  urzędniczym  oraz     </w:t>
      </w:r>
      <w:r w:rsidRPr="003E13C9">
        <w:rPr>
          <w:rFonts w:ascii="Arial" w:hAnsi="Arial" w:cs="Arial"/>
          <w:b/>
          <w:sz w:val="22"/>
          <w:szCs w:val="22"/>
        </w:rPr>
        <w:t xml:space="preserve">o g ł a s z a </w:t>
      </w:r>
    </w:p>
    <w:p w:rsidR="009872A8" w:rsidRPr="003E13C9" w:rsidRDefault="009872A8" w:rsidP="009872A8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 xml:space="preserve">nabór  kandydatów  na  wolne stanowisko  urzędnicze : </w:t>
      </w:r>
    </w:p>
    <w:p w:rsidR="009872A8" w:rsidRPr="003E13C9" w:rsidRDefault="009872A8" w:rsidP="009872A8">
      <w:pPr>
        <w:rPr>
          <w:rFonts w:ascii="Arial" w:hAnsi="Arial" w:cs="Arial"/>
          <w:b/>
          <w:sz w:val="22"/>
          <w:szCs w:val="22"/>
        </w:rPr>
      </w:pPr>
    </w:p>
    <w:p w:rsidR="009872A8" w:rsidRPr="003E13C9" w:rsidRDefault="009872A8" w:rsidP="009872A8">
      <w:pPr>
        <w:jc w:val="center"/>
        <w:rPr>
          <w:rFonts w:ascii="Arial" w:hAnsi="Arial" w:cs="Arial"/>
          <w:b/>
          <w:sz w:val="22"/>
          <w:szCs w:val="22"/>
        </w:rPr>
      </w:pPr>
      <w:r w:rsidRPr="003E13C9">
        <w:rPr>
          <w:rFonts w:ascii="Arial" w:hAnsi="Arial" w:cs="Arial"/>
          <w:b/>
          <w:sz w:val="22"/>
          <w:szCs w:val="22"/>
        </w:rPr>
        <w:t xml:space="preserve">referent w Referacie Finansowym                                     </w:t>
      </w:r>
    </w:p>
    <w:p w:rsidR="009872A8" w:rsidRPr="003E13C9" w:rsidRDefault="009872A8" w:rsidP="009872A8">
      <w:pPr>
        <w:rPr>
          <w:rFonts w:ascii="Arial" w:hAnsi="Arial" w:cs="Arial"/>
          <w:b/>
          <w:sz w:val="22"/>
          <w:szCs w:val="22"/>
        </w:rPr>
      </w:pPr>
      <w:r w:rsidRPr="003E13C9">
        <w:rPr>
          <w:rFonts w:ascii="Arial" w:hAnsi="Arial" w:cs="Arial"/>
          <w:b/>
          <w:sz w:val="22"/>
          <w:szCs w:val="22"/>
        </w:rPr>
        <w:tab/>
      </w:r>
      <w:r w:rsidRPr="003E13C9">
        <w:rPr>
          <w:rFonts w:ascii="Arial" w:hAnsi="Arial" w:cs="Arial"/>
          <w:b/>
          <w:sz w:val="22"/>
          <w:szCs w:val="22"/>
        </w:rPr>
        <w:tab/>
      </w:r>
      <w:r w:rsidRPr="003E13C9">
        <w:rPr>
          <w:rFonts w:ascii="Arial" w:hAnsi="Arial" w:cs="Arial"/>
          <w:b/>
          <w:sz w:val="22"/>
          <w:szCs w:val="22"/>
        </w:rPr>
        <w:tab/>
        <w:t xml:space="preserve">   /stanowisko ds. kadr i płac w oświacie/</w:t>
      </w:r>
    </w:p>
    <w:p w:rsidR="009872A8" w:rsidRPr="003E13C9" w:rsidRDefault="009872A8" w:rsidP="003E13C9">
      <w:pPr>
        <w:rPr>
          <w:rFonts w:ascii="Arial" w:hAnsi="Arial" w:cs="Arial"/>
          <w:b/>
          <w:sz w:val="22"/>
          <w:szCs w:val="22"/>
        </w:rPr>
      </w:pPr>
    </w:p>
    <w:p w:rsidR="009872A8" w:rsidRPr="003E13C9" w:rsidRDefault="009872A8" w:rsidP="003E13C9">
      <w:pPr>
        <w:numPr>
          <w:ilvl w:val="0"/>
          <w:numId w:val="10"/>
        </w:numPr>
        <w:ind w:left="0"/>
        <w:rPr>
          <w:rFonts w:ascii="Arial" w:hAnsi="Arial" w:cs="Arial"/>
          <w:b/>
          <w:sz w:val="22"/>
          <w:szCs w:val="22"/>
        </w:rPr>
      </w:pPr>
      <w:r w:rsidRPr="003E13C9">
        <w:rPr>
          <w:rFonts w:ascii="Arial" w:hAnsi="Arial" w:cs="Arial"/>
          <w:b/>
          <w:sz w:val="22"/>
          <w:szCs w:val="22"/>
        </w:rPr>
        <w:t>Nazwa i adres jednostki :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 xml:space="preserve">Urząd   Gminy Puszcza Mariańska  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>Ul. S. Papczyńskiego 1</w:t>
      </w:r>
    </w:p>
    <w:p w:rsid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 xml:space="preserve">96-330 Puszcza Mariańska </w:t>
      </w:r>
    </w:p>
    <w:p w:rsidR="003E13C9" w:rsidRDefault="003E13C9" w:rsidP="003E13C9">
      <w:pPr>
        <w:rPr>
          <w:rFonts w:ascii="Arial" w:hAnsi="Arial" w:cs="Arial"/>
          <w:sz w:val="22"/>
          <w:szCs w:val="22"/>
        </w:rPr>
      </w:pPr>
    </w:p>
    <w:p w:rsidR="009872A8" w:rsidRPr="003E13C9" w:rsidRDefault="009872A8" w:rsidP="003E13C9">
      <w:pPr>
        <w:ind w:left="-397"/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b/>
          <w:sz w:val="22"/>
          <w:szCs w:val="22"/>
        </w:rPr>
        <w:t>2</w:t>
      </w:r>
      <w:r w:rsidRPr="003E13C9">
        <w:rPr>
          <w:rFonts w:ascii="Arial" w:hAnsi="Arial" w:cs="Arial"/>
          <w:sz w:val="22"/>
          <w:szCs w:val="22"/>
        </w:rPr>
        <w:t xml:space="preserve">. </w:t>
      </w:r>
      <w:r w:rsidRPr="003E13C9">
        <w:rPr>
          <w:rFonts w:ascii="Arial" w:hAnsi="Arial" w:cs="Arial"/>
          <w:b/>
          <w:sz w:val="22"/>
          <w:szCs w:val="22"/>
        </w:rPr>
        <w:t>Określenie  stanowiska :</w:t>
      </w:r>
    </w:p>
    <w:p w:rsidR="003E13C9" w:rsidRDefault="003E13C9" w:rsidP="003E13C9">
      <w:pPr>
        <w:rPr>
          <w:rFonts w:ascii="Arial" w:hAnsi="Arial" w:cs="Arial"/>
          <w:sz w:val="22"/>
          <w:szCs w:val="22"/>
        </w:rPr>
      </w:pP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 xml:space="preserve">Stanowisko  pracy  ds.  kadr i płac w oświacie w Referacie Finansowym  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</w:p>
    <w:p w:rsidR="009872A8" w:rsidRPr="003E13C9" w:rsidRDefault="009872A8" w:rsidP="003E13C9">
      <w:pPr>
        <w:numPr>
          <w:ilvl w:val="0"/>
          <w:numId w:val="11"/>
        </w:numPr>
        <w:ind w:left="0"/>
        <w:rPr>
          <w:rFonts w:ascii="Arial" w:hAnsi="Arial" w:cs="Arial"/>
          <w:b/>
          <w:sz w:val="22"/>
          <w:szCs w:val="22"/>
        </w:rPr>
      </w:pPr>
      <w:r w:rsidRPr="003E13C9">
        <w:rPr>
          <w:rFonts w:ascii="Arial" w:hAnsi="Arial" w:cs="Arial"/>
          <w:b/>
          <w:sz w:val="22"/>
          <w:szCs w:val="22"/>
        </w:rPr>
        <w:t>Wymagania  niezbędne  :</w:t>
      </w:r>
    </w:p>
    <w:p w:rsidR="003E13C9" w:rsidRDefault="003E13C9" w:rsidP="003E13C9">
      <w:pPr>
        <w:rPr>
          <w:rFonts w:ascii="Arial" w:hAnsi="Arial" w:cs="Arial"/>
          <w:sz w:val="22"/>
          <w:szCs w:val="22"/>
        </w:rPr>
      </w:pP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>Kandydatem na  stanowisko  urzędnicze   może być  osoba , która :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>1)jest obywatelem  polskim,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 xml:space="preserve">2)  ma pełną zdolność do czynności prawnych oraz korzysta z pełni praw publicznych ,  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>3)posiada kwalifikacje zawodowe wymagane do wykonywania  pracy na tym stanowisku  tj.:</w:t>
      </w:r>
    </w:p>
    <w:p w:rsidR="009872A8" w:rsidRPr="003E13C9" w:rsidRDefault="003E13C9" w:rsidP="003E1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872A8" w:rsidRPr="003E13C9">
        <w:rPr>
          <w:rFonts w:ascii="Arial" w:hAnsi="Arial" w:cs="Arial"/>
          <w:sz w:val="22"/>
          <w:szCs w:val="22"/>
        </w:rPr>
        <w:t xml:space="preserve">a) wykształcenie  wyższe   </w:t>
      </w:r>
    </w:p>
    <w:p w:rsidR="003E13C9" w:rsidRDefault="003E13C9" w:rsidP="003E1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872A8" w:rsidRPr="003E13C9">
        <w:rPr>
          <w:rFonts w:ascii="Arial" w:hAnsi="Arial" w:cs="Arial"/>
          <w:sz w:val="22"/>
          <w:szCs w:val="22"/>
        </w:rPr>
        <w:t xml:space="preserve">b) co  najmniej  2 </w:t>
      </w:r>
      <w:r>
        <w:rPr>
          <w:rFonts w:ascii="Arial" w:hAnsi="Arial" w:cs="Arial"/>
          <w:sz w:val="22"/>
          <w:szCs w:val="22"/>
        </w:rPr>
        <w:t xml:space="preserve">– letni  staż  pracy 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 xml:space="preserve">4) nie była  skazana  prawomocnym wyrokiem sądu  za umyślne  przestępstwo  </w:t>
      </w:r>
      <w:r w:rsidR="003E13C9">
        <w:rPr>
          <w:rFonts w:ascii="Arial" w:hAnsi="Arial" w:cs="Arial"/>
          <w:sz w:val="22"/>
          <w:szCs w:val="22"/>
        </w:rPr>
        <w:t>ś</w:t>
      </w:r>
      <w:r w:rsidRPr="003E13C9">
        <w:rPr>
          <w:rFonts w:ascii="Arial" w:hAnsi="Arial" w:cs="Arial"/>
          <w:sz w:val="22"/>
          <w:szCs w:val="22"/>
        </w:rPr>
        <w:t xml:space="preserve">cigane z oskarżenia  publicznego lub umyślne przestępstwo skarbowe 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 xml:space="preserve">5) cieszy się nieposzlakowaną  opinią , 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>6) nie  posiada  przeciwwskazań   zdrowotnych</w:t>
      </w:r>
      <w:r w:rsidR="003E13C9">
        <w:rPr>
          <w:rFonts w:ascii="Arial" w:hAnsi="Arial" w:cs="Arial"/>
          <w:sz w:val="22"/>
          <w:szCs w:val="22"/>
        </w:rPr>
        <w:t xml:space="preserve">  do   wykonywania   pracy  na </w:t>
      </w:r>
      <w:r w:rsidRPr="003E13C9">
        <w:rPr>
          <w:rFonts w:ascii="Arial" w:hAnsi="Arial" w:cs="Arial"/>
          <w:sz w:val="22"/>
          <w:szCs w:val="22"/>
        </w:rPr>
        <w:t xml:space="preserve">ww. stanowisku </w:t>
      </w:r>
    </w:p>
    <w:p w:rsidR="003E13C9" w:rsidRDefault="003E13C9" w:rsidP="003E13C9">
      <w:pPr>
        <w:pStyle w:val="Akapitzlist"/>
        <w:rPr>
          <w:rFonts w:ascii="Arial" w:hAnsi="Arial" w:cs="Arial"/>
          <w:sz w:val="22"/>
          <w:szCs w:val="22"/>
        </w:rPr>
      </w:pPr>
    </w:p>
    <w:p w:rsidR="009872A8" w:rsidRPr="003E13C9" w:rsidRDefault="003E13C9" w:rsidP="003E13C9">
      <w:pPr>
        <w:pStyle w:val="Akapitzlist"/>
        <w:ind w:left="-397"/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b/>
          <w:sz w:val="22"/>
          <w:szCs w:val="22"/>
        </w:rPr>
        <w:t>4.</w:t>
      </w:r>
      <w:r w:rsidR="009872A8" w:rsidRPr="003E13C9">
        <w:rPr>
          <w:rFonts w:ascii="Arial" w:hAnsi="Arial" w:cs="Arial"/>
          <w:b/>
          <w:sz w:val="22"/>
          <w:szCs w:val="22"/>
        </w:rPr>
        <w:t>Wymagania dodatkowe:</w:t>
      </w:r>
      <w:r w:rsidR="009872A8" w:rsidRPr="003E13C9">
        <w:rPr>
          <w:rFonts w:ascii="Arial" w:hAnsi="Arial" w:cs="Arial"/>
          <w:sz w:val="22"/>
          <w:szCs w:val="22"/>
        </w:rPr>
        <w:t xml:space="preserve"> </w:t>
      </w:r>
    </w:p>
    <w:p w:rsidR="003E13C9" w:rsidRPr="003E13C9" w:rsidRDefault="003E13C9" w:rsidP="003E13C9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9872A8" w:rsidRPr="003E13C9" w:rsidRDefault="003E13C9" w:rsidP="003E1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872A8" w:rsidRPr="003E13C9">
        <w:rPr>
          <w:rFonts w:ascii="Arial" w:hAnsi="Arial" w:cs="Arial"/>
          <w:sz w:val="22"/>
          <w:szCs w:val="22"/>
        </w:rPr>
        <w:t xml:space="preserve">1)  znajomość  zagadnień z zakresu  </w:t>
      </w:r>
      <w:r w:rsidR="007E5E7C" w:rsidRPr="003E13C9">
        <w:rPr>
          <w:rFonts w:ascii="Arial" w:hAnsi="Arial" w:cs="Arial"/>
          <w:sz w:val="22"/>
          <w:szCs w:val="22"/>
        </w:rPr>
        <w:t>prawa oświatowego i ubezpieczeń społecznych , oraz  ustaw</w:t>
      </w:r>
      <w:r w:rsidR="009872A8" w:rsidRPr="003E13C9">
        <w:rPr>
          <w:rFonts w:ascii="Arial" w:hAnsi="Arial" w:cs="Arial"/>
          <w:sz w:val="22"/>
          <w:szCs w:val="22"/>
        </w:rPr>
        <w:t>:</w:t>
      </w:r>
      <w:r w:rsidR="007E5E7C" w:rsidRPr="003E13C9">
        <w:rPr>
          <w:rFonts w:ascii="Arial" w:hAnsi="Arial" w:cs="Arial"/>
          <w:sz w:val="22"/>
          <w:szCs w:val="22"/>
        </w:rPr>
        <w:t xml:space="preserve"> </w:t>
      </w:r>
      <w:r w:rsidR="009872A8" w:rsidRPr="003E13C9">
        <w:rPr>
          <w:rFonts w:ascii="Arial" w:hAnsi="Arial" w:cs="Arial"/>
          <w:sz w:val="22"/>
          <w:szCs w:val="22"/>
        </w:rPr>
        <w:t xml:space="preserve"> o samorządzie  gminnym , o pracownikach samorządowych ,  </w:t>
      </w:r>
      <w:r w:rsidR="007E5E7C" w:rsidRPr="003E13C9">
        <w:rPr>
          <w:rFonts w:ascii="Arial" w:hAnsi="Arial" w:cs="Arial"/>
          <w:sz w:val="22"/>
          <w:szCs w:val="22"/>
        </w:rPr>
        <w:t xml:space="preserve">ustawy o systemie oświaty, ustawy Karta Nauczyciela, Kodeks pracy, ustawa o </w:t>
      </w:r>
      <w:r w:rsidR="00A92836" w:rsidRPr="003E13C9">
        <w:rPr>
          <w:rFonts w:ascii="Arial" w:hAnsi="Arial" w:cs="Arial"/>
          <w:sz w:val="22"/>
          <w:szCs w:val="22"/>
        </w:rPr>
        <w:t xml:space="preserve">systemie </w:t>
      </w:r>
      <w:r w:rsidR="007E5E7C" w:rsidRPr="003E13C9">
        <w:rPr>
          <w:rFonts w:ascii="Arial" w:hAnsi="Arial" w:cs="Arial"/>
          <w:sz w:val="22"/>
          <w:szCs w:val="22"/>
        </w:rPr>
        <w:t>ubezpiecze</w:t>
      </w:r>
      <w:r w:rsidR="00A92836" w:rsidRPr="003E13C9">
        <w:rPr>
          <w:rFonts w:ascii="Arial" w:hAnsi="Arial" w:cs="Arial"/>
          <w:sz w:val="22"/>
          <w:szCs w:val="22"/>
        </w:rPr>
        <w:t>ń</w:t>
      </w:r>
      <w:r w:rsidR="007E5E7C" w:rsidRPr="003E13C9">
        <w:rPr>
          <w:rFonts w:ascii="Arial" w:hAnsi="Arial" w:cs="Arial"/>
          <w:sz w:val="22"/>
          <w:szCs w:val="22"/>
        </w:rPr>
        <w:t xml:space="preserve"> społecznych, ustawa o podatku dochodowym od osób fizycznych,  z zakresu </w:t>
      </w:r>
      <w:r w:rsidR="009872A8" w:rsidRPr="003E13C9">
        <w:rPr>
          <w:rFonts w:ascii="Arial" w:hAnsi="Arial" w:cs="Arial"/>
          <w:sz w:val="22"/>
          <w:szCs w:val="22"/>
        </w:rPr>
        <w:t xml:space="preserve"> zadań  stanowiska  pracy , 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 xml:space="preserve">  </w:t>
      </w:r>
      <w:r w:rsidR="003E13C9">
        <w:rPr>
          <w:rFonts w:ascii="Arial" w:hAnsi="Arial" w:cs="Arial"/>
          <w:sz w:val="22"/>
          <w:szCs w:val="22"/>
        </w:rPr>
        <w:t xml:space="preserve">  </w:t>
      </w:r>
      <w:r w:rsidRPr="003E13C9">
        <w:rPr>
          <w:rFonts w:ascii="Arial" w:hAnsi="Arial" w:cs="Arial"/>
          <w:sz w:val="22"/>
          <w:szCs w:val="22"/>
        </w:rPr>
        <w:t>2)  umiejętność obsługi  komputera (pakiet  biurowy Office</w:t>
      </w:r>
      <w:r w:rsidR="007E5E7C" w:rsidRPr="003E13C9">
        <w:rPr>
          <w:rFonts w:ascii="Arial" w:hAnsi="Arial" w:cs="Arial"/>
          <w:sz w:val="22"/>
          <w:szCs w:val="22"/>
        </w:rPr>
        <w:t>, program kadrowo – płacowy, obsługa poczty elektronicznej</w:t>
      </w:r>
      <w:r w:rsidRPr="003E13C9">
        <w:rPr>
          <w:rFonts w:ascii="Arial" w:hAnsi="Arial" w:cs="Arial"/>
          <w:sz w:val="22"/>
          <w:szCs w:val="22"/>
        </w:rPr>
        <w:t>),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 xml:space="preserve"> </w:t>
      </w:r>
      <w:r w:rsidR="003E13C9">
        <w:rPr>
          <w:rFonts w:ascii="Arial" w:hAnsi="Arial" w:cs="Arial"/>
          <w:sz w:val="22"/>
          <w:szCs w:val="22"/>
        </w:rPr>
        <w:t xml:space="preserve">  </w:t>
      </w:r>
      <w:r w:rsidRPr="003E13C9">
        <w:rPr>
          <w:rFonts w:ascii="Arial" w:hAnsi="Arial" w:cs="Arial"/>
          <w:sz w:val="22"/>
          <w:szCs w:val="22"/>
        </w:rPr>
        <w:t xml:space="preserve"> 3) </w:t>
      </w:r>
      <w:r w:rsidR="007C18FC" w:rsidRPr="003E13C9">
        <w:rPr>
          <w:rFonts w:ascii="Arial" w:hAnsi="Arial" w:cs="Arial"/>
          <w:sz w:val="22"/>
          <w:szCs w:val="22"/>
        </w:rPr>
        <w:t>umiejętność pracy w zespole, odpowiedzialność</w:t>
      </w:r>
    </w:p>
    <w:p w:rsidR="009872A8" w:rsidRPr="003E13C9" w:rsidRDefault="009872A8" w:rsidP="003E13C9">
      <w:pPr>
        <w:rPr>
          <w:rFonts w:ascii="Arial" w:hAnsi="Arial" w:cs="Arial"/>
          <w:b/>
          <w:sz w:val="22"/>
          <w:szCs w:val="22"/>
        </w:rPr>
      </w:pPr>
    </w:p>
    <w:p w:rsidR="009872A8" w:rsidRPr="003E13C9" w:rsidRDefault="009872A8" w:rsidP="003E13C9">
      <w:pPr>
        <w:ind w:left="-397"/>
        <w:rPr>
          <w:rFonts w:ascii="Arial" w:hAnsi="Arial" w:cs="Arial"/>
          <w:b/>
          <w:sz w:val="22"/>
          <w:szCs w:val="22"/>
        </w:rPr>
      </w:pPr>
      <w:r w:rsidRPr="003E13C9">
        <w:rPr>
          <w:rFonts w:ascii="Arial" w:hAnsi="Arial" w:cs="Arial"/>
          <w:b/>
          <w:sz w:val="22"/>
          <w:szCs w:val="22"/>
        </w:rPr>
        <w:t xml:space="preserve">5. Zakres zadań wykonywanych na stanowisku : 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</w:p>
    <w:p w:rsidR="007C18FC" w:rsidRPr="003E13C9" w:rsidRDefault="007C18FC" w:rsidP="003E13C9">
      <w:pPr>
        <w:pStyle w:val="Akapitzlist"/>
        <w:numPr>
          <w:ilvl w:val="0"/>
          <w:numId w:val="13"/>
        </w:numPr>
        <w:spacing w:line="259" w:lineRule="auto"/>
        <w:ind w:left="0"/>
        <w:jc w:val="both"/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 xml:space="preserve">sporządzanie </w:t>
      </w:r>
      <w:r w:rsidR="009872A8" w:rsidRPr="003E13C9">
        <w:rPr>
          <w:rFonts w:ascii="Arial" w:hAnsi="Arial" w:cs="Arial"/>
          <w:sz w:val="22"/>
          <w:szCs w:val="22"/>
        </w:rPr>
        <w:t xml:space="preserve">przy pomocy systemu komputerowego </w:t>
      </w:r>
      <w:r w:rsidRPr="003E13C9">
        <w:rPr>
          <w:rFonts w:ascii="Arial" w:hAnsi="Arial" w:cs="Arial"/>
          <w:sz w:val="22"/>
          <w:szCs w:val="22"/>
        </w:rPr>
        <w:t>dedykowanego do obsługi kadrowo – płacowej pracowników oświaty (nauczycieli i obsługi) wynagrodzeń oraz dokonywanie potrąceń , rozliczeń związanych z otrzymaniem wynagrodzenia (naliczanie składek, potrąceń podatkowych ) zgodnie z obowiązującymi przepisami</w:t>
      </w:r>
    </w:p>
    <w:p w:rsidR="007C18FC" w:rsidRPr="003E13C9" w:rsidRDefault="007C18FC" w:rsidP="003E13C9">
      <w:pPr>
        <w:pStyle w:val="Akapitzlist"/>
        <w:numPr>
          <w:ilvl w:val="0"/>
          <w:numId w:val="13"/>
        </w:numPr>
        <w:spacing w:line="259" w:lineRule="auto"/>
        <w:ind w:left="0"/>
        <w:jc w:val="both"/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lastRenderedPageBreak/>
        <w:t xml:space="preserve">sporządzanie innych zestawień, analiz, rozliczeń itp. </w:t>
      </w:r>
      <w:r w:rsidR="003E13C9">
        <w:rPr>
          <w:rFonts w:ascii="Arial" w:hAnsi="Arial" w:cs="Arial"/>
          <w:sz w:val="22"/>
          <w:szCs w:val="22"/>
        </w:rPr>
        <w:t>z</w:t>
      </w:r>
      <w:r w:rsidRPr="003E13C9">
        <w:rPr>
          <w:rFonts w:ascii="Arial" w:hAnsi="Arial" w:cs="Arial"/>
          <w:sz w:val="22"/>
          <w:szCs w:val="22"/>
        </w:rPr>
        <w:t>wiązanych z obsługą kadrowo – płacową pracownika oświaty</w:t>
      </w:r>
    </w:p>
    <w:p w:rsidR="009872A8" w:rsidRPr="003E13C9" w:rsidRDefault="000A1485" w:rsidP="003E13C9">
      <w:pPr>
        <w:spacing w:line="259" w:lineRule="auto"/>
        <w:ind w:left="-397"/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 xml:space="preserve">3. </w:t>
      </w:r>
      <w:r w:rsidR="009872A8" w:rsidRPr="003E13C9">
        <w:rPr>
          <w:rFonts w:ascii="Arial" w:hAnsi="Arial" w:cs="Arial"/>
          <w:sz w:val="22"/>
          <w:szCs w:val="22"/>
        </w:rPr>
        <w:t xml:space="preserve">Realizacja innych czynności związanych z prawidłowym wykonywaniem zadań przypisanych do </w:t>
      </w:r>
      <w:r w:rsidRPr="003E13C9">
        <w:rPr>
          <w:rFonts w:ascii="Arial" w:hAnsi="Arial" w:cs="Arial"/>
          <w:sz w:val="22"/>
          <w:szCs w:val="22"/>
        </w:rPr>
        <w:t xml:space="preserve">wymienionego stanowiska, a w szczególności </w:t>
      </w:r>
      <w:r w:rsidR="009872A8" w:rsidRPr="003E13C9">
        <w:rPr>
          <w:rFonts w:ascii="Arial" w:hAnsi="Arial" w:cs="Arial"/>
          <w:sz w:val="22"/>
          <w:szCs w:val="22"/>
        </w:rPr>
        <w:t xml:space="preserve"> zastępstwo w czasie nieobecności na </w:t>
      </w:r>
      <w:r w:rsidR="00A92836" w:rsidRPr="003E13C9">
        <w:rPr>
          <w:rFonts w:ascii="Arial" w:hAnsi="Arial" w:cs="Arial"/>
          <w:sz w:val="22"/>
          <w:szCs w:val="22"/>
        </w:rPr>
        <w:t>s</w:t>
      </w:r>
      <w:r w:rsidR="009872A8" w:rsidRPr="003E13C9">
        <w:rPr>
          <w:rFonts w:ascii="Arial" w:hAnsi="Arial" w:cs="Arial"/>
          <w:sz w:val="22"/>
          <w:szCs w:val="22"/>
        </w:rPr>
        <w:t xml:space="preserve">tanowisku ds. </w:t>
      </w:r>
      <w:r w:rsidRPr="003E13C9">
        <w:rPr>
          <w:rFonts w:ascii="Arial" w:hAnsi="Arial" w:cs="Arial"/>
          <w:sz w:val="22"/>
          <w:szCs w:val="22"/>
        </w:rPr>
        <w:t xml:space="preserve">księgowości oświatowej </w:t>
      </w:r>
      <w:r w:rsidR="009872A8" w:rsidRPr="003E13C9">
        <w:rPr>
          <w:rFonts w:ascii="Arial" w:hAnsi="Arial" w:cs="Arial"/>
          <w:sz w:val="22"/>
          <w:szCs w:val="22"/>
        </w:rPr>
        <w:t>.</w:t>
      </w:r>
    </w:p>
    <w:p w:rsidR="009872A8" w:rsidRPr="003E13C9" w:rsidRDefault="009872A8" w:rsidP="003E13C9">
      <w:pPr>
        <w:spacing w:line="259" w:lineRule="auto"/>
        <w:rPr>
          <w:rFonts w:ascii="Arial" w:hAnsi="Arial" w:cs="Arial"/>
          <w:sz w:val="22"/>
          <w:szCs w:val="22"/>
        </w:rPr>
      </w:pPr>
    </w:p>
    <w:p w:rsidR="009872A8" w:rsidRPr="003E13C9" w:rsidRDefault="009872A8" w:rsidP="003E13C9">
      <w:pPr>
        <w:ind w:left="-397"/>
        <w:rPr>
          <w:rFonts w:ascii="Arial" w:hAnsi="Arial" w:cs="Arial"/>
          <w:b/>
          <w:sz w:val="22"/>
          <w:szCs w:val="22"/>
        </w:rPr>
      </w:pPr>
      <w:r w:rsidRPr="003E13C9">
        <w:rPr>
          <w:rFonts w:ascii="Arial" w:hAnsi="Arial" w:cs="Arial"/>
          <w:b/>
          <w:sz w:val="22"/>
          <w:szCs w:val="22"/>
        </w:rPr>
        <w:t>6.Informacja o warunkach  pracy na danym stanowisku :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>- praca  w  pełnym wymiarze  czasu  pracy ,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 xml:space="preserve">- stanowisko  pracy    znajduje się </w:t>
      </w:r>
      <w:r w:rsidR="000A1485" w:rsidRPr="003E13C9">
        <w:rPr>
          <w:rFonts w:ascii="Arial" w:hAnsi="Arial" w:cs="Arial"/>
          <w:sz w:val="22"/>
          <w:szCs w:val="22"/>
        </w:rPr>
        <w:t>na piętrze budynku Urzędu Gminy</w:t>
      </w:r>
      <w:r w:rsidRPr="003E13C9">
        <w:rPr>
          <w:rFonts w:ascii="Arial" w:hAnsi="Arial" w:cs="Arial"/>
          <w:sz w:val="22"/>
          <w:szCs w:val="22"/>
        </w:rPr>
        <w:t>,</w:t>
      </w:r>
      <w:r w:rsidR="000A1485" w:rsidRPr="003E13C9">
        <w:rPr>
          <w:rFonts w:ascii="Arial" w:hAnsi="Arial" w:cs="Arial"/>
          <w:sz w:val="22"/>
          <w:szCs w:val="22"/>
        </w:rPr>
        <w:t xml:space="preserve"> </w:t>
      </w:r>
      <w:r w:rsidRPr="003E13C9">
        <w:rPr>
          <w:rFonts w:ascii="Arial" w:hAnsi="Arial" w:cs="Arial"/>
          <w:sz w:val="22"/>
          <w:szCs w:val="22"/>
        </w:rPr>
        <w:t>wyposażonym w  meble i urządzenia  biurowe ,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 xml:space="preserve">-budynek administracyjny nie  jest  przystosowany  do potrzeb  osób   niepełnosprawnych  (brak windy,  </w:t>
      </w:r>
      <w:r w:rsidR="000A1485" w:rsidRPr="003E13C9">
        <w:rPr>
          <w:rFonts w:ascii="Arial" w:hAnsi="Arial" w:cs="Arial"/>
          <w:sz w:val="22"/>
          <w:szCs w:val="22"/>
        </w:rPr>
        <w:t xml:space="preserve">toalet, </w:t>
      </w:r>
      <w:r w:rsidRPr="003E13C9">
        <w:rPr>
          <w:rFonts w:ascii="Arial" w:hAnsi="Arial" w:cs="Arial"/>
          <w:sz w:val="22"/>
          <w:szCs w:val="22"/>
        </w:rPr>
        <w:t xml:space="preserve">podjazdów  itp.) 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>-praca  przy monitorze ekranowym  powyżej 4 godzin  dziennie,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 xml:space="preserve">      </w:t>
      </w:r>
    </w:p>
    <w:p w:rsidR="000A1485" w:rsidRPr="003E13C9" w:rsidRDefault="009872A8" w:rsidP="003E13C9">
      <w:pPr>
        <w:ind w:left="-454"/>
        <w:rPr>
          <w:rFonts w:ascii="Arial" w:hAnsi="Arial" w:cs="Arial"/>
          <w:b/>
          <w:sz w:val="22"/>
          <w:szCs w:val="22"/>
        </w:rPr>
      </w:pPr>
      <w:r w:rsidRPr="003E13C9">
        <w:rPr>
          <w:rFonts w:ascii="Arial" w:hAnsi="Arial" w:cs="Arial"/>
          <w:b/>
          <w:sz w:val="22"/>
          <w:szCs w:val="22"/>
        </w:rPr>
        <w:t>7.</w:t>
      </w:r>
      <w:r w:rsidR="000A1485" w:rsidRPr="003E13C9">
        <w:rPr>
          <w:rFonts w:ascii="Arial" w:hAnsi="Arial" w:cs="Arial"/>
          <w:b/>
          <w:sz w:val="22"/>
          <w:szCs w:val="22"/>
        </w:rPr>
        <w:t xml:space="preserve"> Wskaźnik zatrudnienia osób niepełnosprawnych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 xml:space="preserve">W miesiącu poprzedzającym  datę upublicznienia ogłoszenia wskaźnik  zatrudnienia  osób  niepełnosprawnych  w jednostce,  w rozumieniu   przepisów  o rehabilitacji zawodowej i społecznej  oraz zatrudnianiu osób   niepełnosprawnych,  jest  </w:t>
      </w:r>
      <w:r w:rsidR="000A1485" w:rsidRPr="003E13C9">
        <w:rPr>
          <w:rFonts w:ascii="Arial" w:hAnsi="Arial" w:cs="Arial"/>
          <w:sz w:val="22"/>
          <w:szCs w:val="22"/>
        </w:rPr>
        <w:t xml:space="preserve">niższy </w:t>
      </w:r>
      <w:r w:rsidRPr="003E13C9">
        <w:rPr>
          <w:rFonts w:ascii="Arial" w:hAnsi="Arial" w:cs="Arial"/>
          <w:sz w:val="22"/>
          <w:szCs w:val="22"/>
        </w:rPr>
        <w:t>niż    6% .</w:t>
      </w:r>
      <w:r w:rsidR="000A1485" w:rsidRPr="003E13C9">
        <w:rPr>
          <w:rFonts w:ascii="Arial" w:hAnsi="Arial" w:cs="Arial"/>
          <w:sz w:val="22"/>
          <w:szCs w:val="22"/>
        </w:rPr>
        <w:t xml:space="preserve"> Wskaźnik ten wynosi</w:t>
      </w:r>
      <w:r w:rsidR="00574069" w:rsidRPr="003E13C9">
        <w:rPr>
          <w:rFonts w:ascii="Arial" w:hAnsi="Arial" w:cs="Arial"/>
          <w:sz w:val="22"/>
          <w:szCs w:val="22"/>
        </w:rPr>
        <w:t xml:space="preserve"> 2,4%.</w:t>
      </w:r>
      <w:r w:rsidR="000A1485" w:rsidRPr="003E13C9">
        <w:rPr>
          <w:rFonts w:ascii="Arial" w:hAnsi="Arial" w:cs="Arial"/>
          <w:sz w:val="22"/>
          <w:szCs w:val="22"/>
        </w:rPr>
        <w:t xml:space="preserve">  </w:t>
      </w:r>
    </w:p>
    <w:p w:rsidR="009872A8" w:rsidRPr="003E13C9" w:rsidRDefault="009872A8" w:rsidP="003E13C9">
      <w:pPr>
        <w:spacing w:line="259" w:lineRule="auto"/>
        <w:rPr>
          <w:rFonts w:ascii="Arial" w:hAnsi="Arial" w:cs="Arial"/>
          <w:sz w:val="22"/>
          <w:szCs w:val="22"/>
        </w:rPr>
      </w:pPr>
    </w:p>
    <w:p w:rsidR="009872A8" w:rsidRPr="003E13C9" w:rsidRDefault="009872A8" w:rsidP="003E13C9">
      <w:pPr>
        <w:numPr>
          <w:ilvl w:val="0"/>
          <w:numId w:val="12"/>
        </w:numPr>
        <w:ind w:left="0"/>
        <w:rPr>
          <w:rFonts w:ascii="Arial" w:hAnsi="Arial" w:cs="Arial"/>
          <w:b/>
          <w:sz w:val="22"/>
          <w:szCs w:val="22"/>
        </w:rPr>
      </w:pPr>
      <w:r w:rsidRPr="003E13C9">
        <w:rPr>
          <w:rFonts w:ascii="Arial" w:hAnsi="Arial" w:cs="Arial"/>
          <w:b/>
          <w:sz w:val="22"/>
          <w:szCs w:val="22"/>
        </w:rPr>
        <w:t>Wymagane dokumenty :</w:t>
      </w:r>
    </w:p>
    <w:p w:rsidR="009872A8" w:rsidRPr="003E13C9" w:rsidRDefault="00574069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>1) list motywacyjny podpisany odręcznie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 xml:space="preserve">2) CV z </w:t>
      </w:r>
      <w:r w:rsidR="00574069" w:rsidRPr="003E13C9">
        <w:rPr>
          <w:rFonts w:ascii="Arial" w:hAnsi="Arial" w:cs="Arial"/>
          <w:sz w:val="22"/>
          <w:szCs w:val="22"/>
        </w:rPr>
        <w:t xml:space="preserve"> przebiegiem nauki i </w:t>
      </w:r>
      <w:r w:rsidRPr="003E13C9">
        <w:rPr>
          <w:rFonts w:ascii="Arial" w:hAnsi="Arial" w:cs="Arial"/>
          <w:sz w:val="22"/>
          <w:szCs w:val="22"/>
        </w:rPr>
        <w:t xml:space="preserve"> pracy zawodowej</w:t>
      </w:r>
      <w:r w:rsidR="00574069" w:rsidRPr="003E13C9">
        <w:rPr>
          <w:rFonts w:ascii="Arial" w:hAnsi="Arial" w:cs="Arial"/>
          <w:sz w:val="22"/>
          <w:szCs w:val="22"/>
        </w:rPr>
        <w:t xml:space="preserve"> podpisane odręcznie</w:t>
      </w:r>
      <w:r w:rsidRPr="003E13C9">
        <w:rPr>
          <w:rFonts w:ascii="Arial" w:hAnsi="Arial" w:cs="Arial"/>
          <w:sz w:val="22"/>
          <w:szCs w:val="22"/>
        </w:rPr>
        <w:t>,</w:t>
      </w:r>
    </w:p>
    <w:p w:rsidR="009872A8" w:rsidRPr="003E13C9" w:rsidRDefault="009872A8" w:rsidP="003E13C9">
      <w:pPr>
        <w:rPr>
          <w:rFonts w:ascii="Arial" w:hAnsi="Arial" w:cs="Arial"/>
          <w:i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>3) kopia  dowodu osobistego lub innego dokumentu potwierdzającego  tożsamość  oraz  obywatelstwo  kandydata (</w:t>
      </w:r>
      <w:r w:rsidRPr="003E13C9">
        <w:rPr>
          <w:rFonts w:ascii="Arial" w:hAnsi="Arial" w:cs="Arial"/>
          <w:i/>
          <w:sz w:val="22"/>
          <w:szCs w:val="22"/>
        </w:rPr>
        <w:t>poświadczone przez  kandydata  za  zgodność z  oryginałem ),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>4) kwestionariusz osobowy dla osoby  ubiegającej się o zatrudnienie,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>5) kopie świadectw pracy  (</w:t>
      </w:r>
      <w:r w:rsidRPr="003E13C9">
        <w:rPr>
          <w:rFonts w:ascii="Arial" w:hAnsi="Arial" w:cs="Arial"/>
          <w:i/>
          <w:sz w:val="22"/>
          <w:szCs w:val="22"/>
        </w:rPr>
        <w:t>poświadczone   przez  kandydata za zgodność z  oryginałem ),</w:t>
      </w:r>
      <w:r w:rsidRPr="003E13C9">
        <w:rPr>
          <w:rFonts w:ascii="Arial" w:hAnsi="Arial" w:cs="Arial"/>
          <w:sz w:val="22"/>
          <w:szCs w:val="22"/>
        </w:rPr>
        <w:t xml:space="preserve"> lub zaświadczenie   o zatrudnieniu – w przypadku, gdy kandydat  jest  zatrudniony   u innego  pracodawcy ,</w:t>
      </w:r>
    </w:p>
    <w:p w:rsidR="00B2692C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>6) kopie  dokumentów  potwierdzających  posiadane wykształcenie i kwalifikacje zawodowe  (</w:t>
      </w:r>
      <w:r w:rsidRPr="003E13C9">
        <w:rPr>
          <w:rFonts w:ascii="Arial" w:hAnsi="Arial" w:cs="Arial"/>
          <w:i/>
          <w:sz w:val="22"/>
          <w:szCs w:val="22"/>
        </w:rPr>
        <w:t>poświadczone  przez  kandydata za zgodność  z oryginałem),</w:t>
      </w:r>
      <w:r w:rsidRPr="003E13C9">
        <w:rPr>
          <w:rFonts w:ascii="Arial" w:hAnsi="Arial" w:cs="Arial"/>
          <w:sz w:val="22"/>
          <w:szCs w:val="22"/>
        </w:rPr>
        <w:t xml:space="preserve">           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>7) oświadczenie , że kandydat  ma pełną zdolność do czynności prawnych oraz, że korzysta z pełni  praw publicznych,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>8) oświadczenie , że kandydat nie był  skazany  prawomocnym  wyrokiem sądu  za  umyślne przestępstwo ścigane z oskarżenia  publicznego lub umyślne  przestępstwo  skarbowe ,</w:t>
      </w:r>
    </w:p>
    <w:p w:rsidR="009872A8" w:rsidRPr="003E13C9" w:rsidRDefault="009872A8" w:rsidP="003E13C9">
      <w:pPr>
        <w:rPr>
          <w:rFonts w:ascii="Arial" w:hAnsi="Arial" w:cs="Arial"/>
          <w:b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>9) oświadczenie   o braku przeciwwskazań  zdrowotnych  do  wykonywania  pracy na tym stanowisku,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 xml:space="preserve">10) </w:t>
      </w:r>
      <w:r w:rsidR="00574069" w:rsidRPr="003E13C9">
        <w:rPr>
          <w:rFonts w:ascii="Arial" w:hAnsi="Arial" w:cs="Arial"/>
          <w:sz w:val="22"/>
          <w:szCs w:val="22"/>
        </w:rPr>
        <w:t xml:space="preserve"> kopia dokumentu potwierdzającego niepełnosprawność w przypadku kandydata , który zamierza skorzystać z uprawnienia, o którym mowa w art. 13a ust. 2 ustawy o pracownikach samorządowych</w:t>
      </w:r>
    </w:p>
    <w:p w:rsidR="00574069" w:rsidRDefault="00574069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>11) podpisana odręcznie klauzula o treści” „wyrażam zgodę na przetwarzanie moich danych osobowych zawartych w ofercie pracy ,na potrzeby prowadzonej rekrutacji na stanowisko referenta w Referacie Finansowym, zgodnie z ustawą z dnia 29 sierpnia 1997 r. o ochronie danych osobowych”</w:t>
      </w:r>
      <w:r w:rsidR="00B2692C">
        <w:rPr>
          <w:rFonts w:ascii="Arial" w:hAnsi="Arial" w:cs="Arial"/>
          <w:sz w:val="22"/>
          <w:szCs w:val="22"/>
        </w:rPr>
        <w:t>.</w:t>
      </w:r>
    </w:p>
    <w:p w:rsidR="00B2692C" w:rsidRDefault="00B2692C" w:rsidP="003E13C9">
      <w:pPr>
        <w:rPr>
          <w:rFonts w:ascii="Arial" w:hAnsi="Arial" w:cs="Arial"/>
          <w:sz w:val="22"/>
          <w:szCs w:val="22"/>
        </w:rPr>
      </w:pPr>
    </w:p>
    <w:p w:rsidR="009872A8" w:rsidRDefault="009872A8" w:rsidP="003E13C9">
      <w:pPr>
        <w:numPr>
          <w:ilvl w:val="0"/>
          <w:numId w:val="12"/>
        </w:numPr>
        <w:ind w:left="0"/>
        <w:rPr>
          <w:rFonts w:ascii="Arial" w:hAnsi="Arial" w:cs="Arial"/>
          <w:b/>
          <w:sz w:val="22"/>
          <w:szCs w:val="22"/>
        </w:rPr>
      </w:pPr>
      <w:r w:rsidRPr="003E13C9">
        <w:rPr>
          <w:rFonts w:ascii="Arial" w:hAnsi="Arial" w:cs="Arial"/>
          <w:b/>
          <w:sz w:val="22"/>
          <w:szCs w:val="22"/>
        </w:rPr>
        <w:t>Termin i miejsce składania dokumentów :</w:t>
      </w:r>
    </w:p>
    <w:p w:rsidR="00B2692C" w:rsidRPr="003E13C9" w:rsidRDefault="00B2692C" w:rsidP="00B2692C">
      <w:pPr>
        <w:rPr>
          <w:rFonts w:ascii="Arial" w:hAnsi="Arial" w:cs="Arial"/>
          <w:b/>
          <w:sz w:val="22"/>
          <w:szCs w:val="22"/>
        </w:rPr>
      </w:pP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 xml:space="preserve">Oferty zawierające wymagane dokumenty należy składać w  zamkniętych kopertach   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>z podanym adresem zwrotnym   i dopiskiem  :</w:t>
      </w:r>
    </w:p>
    <w:p w:rsidR="00B2692C" w:rsidRDefault="00B2692C" w:rsidP="003E13C9">
      <w:pPr>
        <w:rPr>
          <w:rFonts w:ascii="Arial" w:hAnsi="Arial" w:cs="Arial"/>
          <w:sz w:val="22"/>
          <w:szCs w:val="22"/>
        </w:rPr>
      </w:pPr>
    </w:p>
    <w:p w:rsidR="009872A8" w:rsidRPr="003E13C9" w:rsidRDefault="009872A8" w:rsidP="003E13C9">
      <w:pPr>
        <w:rPr>
          <w:rFonts w:ascii="Arial" w:hAnsi="Arial" w:cs="Arial"/>
          <w:b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 xml:space="preserve"> „ </w:t>
      </w:r>
      <w:r w:rsidRPr="003E13C9">
        <w:rPr>
          <w:rFonts w:ascii="Arial" w:hAnsi="Arial" w:cs="Arial"/>
          <w:b/>
          <w:sz w:val="22"/>
          <w:szCs w:val="22"/>
        </w:rPr>
        <w:t xml:space="preserve">Nabór  na  wolne  stanowisko  </w:t>
      </w:r>
      <w:r w:rsidR="00C66496" w:rsidRPr="003E13C9">
        <w:rPr>
          <w:rFonts w:ascii="Arial" w:hAnsi="Arial" w:cs="Arial"/>
          <w:b/>
          <w:sz w:val="22"/>
          <w:szCs w:val="22"/>
        </w:rPr>
        <w:t>referenta w Referacie Finansowym</w:t>
      </w:r>
      <w:r w:rsidRPr="003E13C9">
        <w:rPr>
          <w:rFonts w:ascii="Arial" w:hAnsi="Arial" w:cs="Arial"/>
          <w:b/>
          <w:sz w:val="22"/>
          <w:szCs w:val="22"/>
        </w:rPr>
        <w:t xml:space="preserve">”   </w:t>
      </w:r>
    </w:p>
    <w:p w:rsidR="00B2692C" w:rsidRDefault="00B2692C" w:rsidP="003E13C9">
      <w:pPr>
        <w:rPr>
          <w:rFonts w:ascii="Arial" w:hAnsi="Arial" w:cs="Arial"/>
          <w:sz w:val="22"/>
          <w:szCs w:val="22"/>
        </w:rPr>
      </w:pPr>
    </w:p>
    <w:p w:rsidR="00B2692C" w:rsidRDefault="00B2692C" w:rsidP="003E13C9">
      <w:pPr>
        <w:rPr>
          <w:rFonts w:ascii="Arial" w:hAnsi="Arial" w:cs="Arial"/>
          <w:sz w:val="22"/>
          <w:szCs w:val="22"/>
        </w:rPr>
      </w:pP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lastRenderedPageBreak/>
        <w:t xml:space="preserve">w terminie   do dnia </w:t>
      </w:r>
      <w:r w:rsidRPr="003E13C9">
        <w:rPr>
          <w:rFonts w:ascii="Arial" w:hAnsi="Arial" w:cs="Arial"/>
          <w:b/>
          <w:sz w:val="22"/>
          <w:szCs w:val="22"/>
        </w:rPr>
        <w:t xml:space="preserve">   2</w:t>
      </w:r>
      <w:r w:rsidR="00C66496" w:rsidRPr="003E13C9">
        <w:rPr>
          <w:rFonts w:ascii="Arial" w:hAnsi="Arial" w:cs="Arial"/>
          <w:b/>
          <w:sz w:val="22"/>
          <w:szCs w:val="22"/>
        </w:rPr>
        <w:t xml:space="preserve">1 grudnia </w:t>
      </w:r>
      <w:r w:rsidRPr="003E13C9">
        <w:rPr>
          <w:rFonts w:ascii="Arial" w:hAnsi="Arial" w:cs="Arial"/>
          <w:b/>
          <w:sz w:val="22"/>
          <w:szCs w:val="22"/>
        </w:rPr>
        <w:t xml:space="preserve"> 201</w:t>
      </w:r>
      <w:r w:rsidR="00C66496" w:rsidRPr="003E13C9">
        <w:rPr>
          <w:rFonts w:ascii="Arial" w:hAnsi="Arial" w:cs="Arial"/>
          <w:b/>
          <w:sz w:val="22"/>
          <w:szCs w:val="22"/>
        </w:rPr>
        <w:t>6</w:t>
      </w:r>
      <w:r w:rsidRPr="003E13C9">
        <w:rPr>
          <w:rFonts w:ascii="Arial" w:hAnsi="Arial" w:cs="Arial"/>
          <w:b/>
          <w:sz w:val="22"/>
          <w:szCs w:val="22"/>
        </w:rPr>
        <w:t xml:space="preserve">r.   </w:t>
      </w:r>
      <w:r w:rsidRPr="003E13C9">
        <w:rPr>
          <w:rFonts w:ascii="Arial" w:hAnsi="Arial" w:cs="Arial"/>
          <w:sz w:val="22"/>
          <w:szCs w:val="22"/>
        </w:rPr>
        <w:t>do  godz</w:t>
      </w:r>
      <w:r w:rsidRPr="003E13C9">
        <w:rPr>
          <w:rFonts w:ascii="Arial" w:hAnsi="Arial" w:cs="Arial"/>
          <w:b/>
          <w:sz w:val="22"/>
          <w:szCs w:val="22"/>
        </w:rPr>
        <w:t>. 15.00 ,</w:t>
      </w:r>
      <w:r w:rsidRPr="003E13C9">
        <w:rPr>
          <w:rFonts w:ascii="Arial" w:hAnsi="Arial" w:cs="Arial"/>
          <w:sz w:val="22"/>
          <w:szCs w:val="22"/>
        </w:rPr>
        <w:t xml:space="preserve">  osobiście –  w Sekretariacie Urzędu Gminy  (pok.</w:t>
      </w:r>
      <w:r w:rsidR="00C66496" w:rsidRPr="003E13C9">
        <w:rPr>
          <w:rFonts w:ascii="Arial" w:hAnsi="Arial" w:cs="Arial"/>
          <w:sz w:val="22"/>
          <w:szCs w:val="22"/>
        </w:rPr>
        <w:t xml:space="preserve"> </w:t>
      </w:r>
      <w:r w:rsidRPr="003E13C9">
        <w:rPr>
          <w:rFonts w:ascii="Arial" w:hAnsi="Arial" w:cs="Arial"/>
          <w:sz w:val="22"/>
          <w:szCs w:val="22"/>
        </w:rPr>
        <w:t xml:space="preserve">Nr </w:t>
      </w:r>
      <w:r w:rsidR="00C66496" w:rsidRPr="003E13C9">
        <w:rPr>
          <w:rFonts w:ascii="Arial" w:hAnsi="Arial" w:cs="Arial"/>
          <w:sz w:val="22"/>
          <w:szCs w:val="22"/>
        </w:rPr>
        <w:t>8</w:t>
      </w:r>
      <w:r w:rsidRPr="003E13C9">
        <w:rPr>
          <w:rFonts w:ascii="Arial" w:hAnsi="Arial" w:cs="Arial"/>
          <w:sz w:val="22"/>
          <w:szCs w:val="22"/>
        </w:rPr>
        <w:t xml:space="preserve"> ) , lub  pocztą  na  adres: </w:t>
      </w:r>
    </w:p>
    <w:p w:rsidR="009872A8" w:rsidRPr="003E13C9" w:rsidRDefault="009872A8" w:rsidP="003E13C9">
      <w:pPr>
        <w:rPr>
          <w:rFonts w:ascii="Arial" w:hAnsi="Arial" w:cs="Arial"/>
          <w:b/>
          <w:sz w:val="22"/>
          <w:szCs w:val="22"/>
        </w:rPr>
      </w:pPr>
    </w:p>
    <w:p w:rsidR="009872A8" w:rsidRPr="003E13C9" w:rsidRDefault="00C66496" w:rsidP="003E13C9">
      <w:pPr>
        <w:rPr>
          <w:rFonts w:ascii="Arial" w:hAnsi="Arial" w:cs="Arial"/>
          <w:b/>
          <w:sz w:val="22"/>
          <w:szCs w:val="22"/>
        </w:rPr>
      </w:pPr>
      <w:r w:rsidRPr="003E13C9">
        <w:rPr>
          <w:rFonts w:ascii="Arial" w:hAnsi="Arial" w:cs="Arial"/>
          <w:b/>
          <w:sz w:val="22"/>
          <w:szCs w:val="22"/>
        </w:rPr>
        <w:t xml:space="preserve">Urząd Gminy Puszcza Mariańska </w:t>
      </w:r>
    </w:p>
    <w:p w:rsidR="009872A8" w:rsidRPr="003E13C9" w:rsidRDefault="00C66496" w:rsidP="003E13C9">
      <w:pPr>
        <w:rPr>
          <w:rFonts w:ascii="Arial" w:hAnsi="Arial" w:cs="Arial"/>
          <w:b/>
          <w:sz w:val="22"/>
          <w:szCs w:val="22"/>
        </w:rPr>
      </w:pPr>
      <w:r w:rsidRPr="003E13C9">
        <w:rPr>
          <w:rFonts w:ascii="Arial" w:hAnsi="Arial" w:cs="Arial"/>
          <w:b/>
          <w:sz w:val="22"/>
          <w:szCs w:val="22"/>
        </w:rPr>
        <w:t>Ul. S. Papczyńskiego 1</w:t>
      </w:r>
      <w:r w:rsidR="009872A8" w:rsidRPr="003E13C9">
        <w:rPr>
          <w:rFonts w:ascii="Arial" w:hAnsi="Arial" w:cs="Arial"/>
          <w:b/>
          <w:sz w:val="22"/>
          <w:szCs w:val="22"/>
        </w:rPr>
        <w:t xml:space="preserve">  </w:t>
      </w:r>
    </w:p>
    <w:p w:rsidR="009872A8" w:rsidRPr="003E13C9" w:rsidRDefault="00C66496" w:rsidP="003E13C9">
      <w:pPr>
        <w:rPr>
          <w:rFonts w:ascii="Arial" w:hAnsi="Arial" w:cs="Arial"/>
          <w:b/>
          <w:sz w:val="22"/>
          <w:szCs w:val="22"/>
        </w:rPr>
      </w:pPr>
      <w:r w:rsidRPr="003E13C9">
        <w:rPr>
          <w:rFonts w:ascii="Arial" w:hAnsi="Arial" w:cs="Arial"/>
          <w:b/>
          <w:sz w:val="22"/>
          <w:szCs w:val="22"/>
        </w:rPr>
        <w:t xml:space="preserve">96-330 Puszcza Mariańska </w:t>
      </w:r>
      <w:r w:rsidR="009872A8" w:rsidRPr="003E13C9">
        <w:rPr>
          <w:rFonts w:ascii="Arial" w:hAnsi="Arial" w:cs="Arial"/>
          <w:b/>
          <w:sz w:val="22"/>
          <w:szCs w:val="22"/>
        </w:rPr>
        <w:t xml:space="preserve"> 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>Oferty , które wpłyną  do Urzędu po wyznaczonym wyżej  terminie nie będą rozpatrywane .  O zachowaniu  terminu  decyduje data wpływu do Urzędu .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>O dopuszczeniu do dalszego postępowania  kwalifikacyjnego  oraz o terminie i  miejscu jego przeprowadzenia kandydaci zostaną  powiadomieni indywidualnie .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 xml:space="preserve">Informację o wyniku naboru  upowszechnia  się   niezwłocznie  po przeprowadzonym  naborze  </w:t>
      </w:r>
      <w:r w:rsidR="00C66496" w:rsidRPr="003E13C9">
        <w:rPr>
          <w:rFonts w:ascii="Arial" w:hAnsi="Arial" w:cs="Arial"/>
          <w:sz w:val="22"/>
          <w:szCs w:val="22"/>
        </w:rPr>
        <w:t>po</w:t>
      </w:r>
      <w:r w:rsidRPr="003E13C9">
        <w:rPr>
          <w:rFonts w:ascii="Arial" w:hAnsi="Arial" w:cs="Arial"/>
          <w:sz w:val="22"/>
          <w:szCs w:val="22"/>
        </w:rPr>
        <w:t xml:space="preserve">przez </w:t>
      </w:r>
      <w:r w:rsidR="00C66496" w:rsidRPr="003E13C9">
        <w:rPr>
          <w:rFonts w:ascii="Arial" w:hAnsi="Arial" w:cs="Arial"/>
          <w:sz w:val="22"/>
          <w:szCs w:val="22"/>
        </w:rPr>
        <w:t xml:space="preserve"> jej </w:t>
      </w:r>
      <w:r w:rsidRPr="003E13C9">
        <w:rPr>
          <w:rFonts w:ascii="Arial" w:hAnsi="Arial" w:cs="Arial"/>
          <w:sz w:val="22"/>
          <w:szCs w:val="22"/>
        </w:rPr>
        <w:t>umieszczenie  na  tablicy informacyjnej   Urzęd</w:t>
      </w:r>
      <w:r w:rsidR="00C66496" w:rsidRPr="003E13C9">
        <w:rPr>
          <w:rFonts w:ascii="Arial" w:hAnsi="Arial" w:cs="Arial"/>
          <w:sz w:val="22"/>
          <w:szCs w:val="22"/>
        </w:rPr>
        <w:t>u</w:t>
      </w:r>
      <w:r w:rsidRPr="003E13C9">
        <w:rPr>
          <w:rFonts w:ascii="Arial" w:hAnsi="Arial" w:cs="Arial"/>
          <w:sz w:val="22"/>
          <w:szCs w:val="22"/>
        </w:rPr>
        <w:t xml:space="preserve">  Gminy </w:t>
      </w:r>
      <w:r w:rsidR="00C66496" w:rsidRPr="003E13C9">
        <w:rPr>
          <w:rFonts w:ascii="Arial" w:hAnsi="Arial" w:cs="Arial"/>
          <w:sz w:val="22"/>
          <w:szCs w:val="22"/>
        </w:rPr>
        <w:t xml:space="preserve">Puszcza Mariańska </w:t>
      </w:r>
      <w:r w:rsidRPr="003E13C9">
        <w:rPr>
          <w:rFonts w:ascii="Arial" w:hAnsi="Arial" w:cs="Arial"/>
          <w:sz w:val="22"/>
          <w:szCs w:val="22"/>
        </w:rPr>
        <w:t xml:space="preserve"> oraz  opublikowanie   w  Biuletynie  Informacji Publicznej . 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</w:p>
    <w:p w:rsidR="009872A8" w:rsidRPr="003E13C9" w:rsidRDefault="00C66496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>Puszcza Mariańska</w:t>
      </w:r>
      <w:r w:rsidR="009872A8" w:rsidRPr="003E13C9">
        <w:rPr>
          <w:rFonts w:ascii="Arial" w:hAnsi="Arial" w:cs="Arial"/>
          <w:sz w:val="22"/>
          <w:szCs w:val="22"/>
        </w:rPr>
        <w:t xml:space="preserve">,  dnia   </w:t>
      </w:r>
      <w:r w:rsidRPr="003E13C9">
        <w:rPr>
          <w:rFonts w:ascii="Arial" w:hAnsi="Arial" w:cs="Arial"/>
          <w:sz w:val="22"/>
          <w:szCs w:val="22"/>
        </w:rPr>
        <w:t xml:space="preserve">8 grudnia </w:t>
      </w:r>
      <w:r w:rsidR="009872A8" w:rsidRPr="003E13C9">
        <w:rPr>
          <w:rFonts w:ascii="Arial" w:hAnsi="Arial" w:cs="Arial"/>
          <w:sz w:val="22"/>
          <w:szCs w:val="22"/>
        </w:rPr>
        <w:t>201</w:t>
      </w:r>
      <w:r w:rsidRPr="003E13C9">
        <w:rPr>
          <w:rFonts w:ascii="Arial" w:hAnsi="Arial" w:cs="Arial"/>
          <w:sz w:val="22"/>
          <w:szCs w:val="22"/>
        </w:rPr>
        <w:t>6</w:t>
      </w:r>
      <w:r w:rsidR="009872A8" w:rsidRPr="003E13C9">
        <w:rPr>
          <w:rFonts w:ascii="Arial" w:hAnsi="Arial" w:cs="Arial"/>
          <w:sz w:val="22"/>
          <w:szCs w:val="22"/>
        </w:rPr>
        <w:t xml:space="preserve">r. </w:t>
      </w:r>
      <w:r w:rsidR="009872A8" w:rsidRPr="003E13C9">
        <w:rPr>
          <w:rFonts w:ascii="Arial" w:hAnsi="Arial" w:cs="Arial"/>
          <w:sz w:val="22"/>
          <w:szCs w:val="22"/>
        </w:rPr>
        <w:tab/>
      </w:r>
      <w:r w:rsidR="009872A8" w:rsidRPr="003E13C9">
        <w:rPr>
          <w:rFonts w:ascii="Arial" w:hAnsi="Arial" w:cs="Arial"/>
          <w:sz w:val="22"/>
          <w:szCs w:val="22"/>
        </w:rPr>
        <w:tab/>
      </w:r>
      <w:r w:rsidR="009872A8" w:rsidRPr="003E13C9">
        <w:rPr>
          <w:rFonts w:ascii="Arial" w:hAnsi="Arial" w:cs="Arial"/>
          <w:sz w:val="22"/>
          <w:szCs w:val="22"/>
        </w:rPr>
        <w:tab/>
      </w:r>
      <w:r w:rsidR="009872A8" w:rsidRPr="003E13C9">
        <w:rPr>
          <w:rFonts w:ascii="Arial" w:hAnsi="Arial" w:cs="Arial"/>
          <w:sz w:val="22"/>
          <w:szCs w:val="22"/>
        </w:rPr>
        <w:tab/>
      </w:r>
      <w:r w:rsidR="009872A8" w:rsidRPr="003E13C9">
        <w:rPr>
          <w:rFonts w:ascii="Arial" w:hAnsi="Arial" w:cs="Arial"/>
          <w:sz w:val="22"/>
          <w:szCs w:val="22"/>
        </w:rPr>
        <w:tab/>
      </w:r>
      <w:r w:rsidR="009872A8" w:rsidRPr="003E13C9">
        <w:rPr>
          <w:rFonts w:ascii="Arial" w:hAnsi="Arial" w:cs="Arial"/>
          <w:sz w:val="22"/>
          <w:szCs w:val="22"/>
        </w:rPr>
        <w:tab/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</w:p>
    <w:p w:rsidR="00C66496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ab/>
      </w:r>
      <w:r w:rsidRPr="003E13C9">
        <w:rPr>
          <w:rFonts w:ascii="Arial" w:hAnsi="Arial" w:cs="Arial"/>
          <w:sz w:val="22"/>
          <w:szCs w:val="22"/>
        </w:rPr>
        <w:tab/>
      </w:r>
      <w:r w:rsidRPr="003E13C9">
        <w:rPr>
          <w:rFonts w:ascii="Arial" w:hAnsi="Arial" w:cs="Arial"/>
          <w:sz w:val="22"/>
          <w:szCs w:val="22"/>
        </w:rPr>
        <w:tab/>
      </w:r>
      <w:r w:rsidRPr="003E13C9">
        <w:rPr>
          <w:rFonts w:ascii="Arial" w:hAnsi="Arial" w:cs="Arial"/>
          <w:sz w:val="22"/>
          <w:szCs w:val="22"/>
        </w:rPr>
        <w:tab/>
      </w:r>
      <w:r w:rsidRPr="003E13C9">
        <w:rPr>
          <w:rFonts w:ascii="Arial" w:hAnsi="Arial" w:cs="Arial"/>
          <w:sz w:val="22"/>
          <w:szCs w:val="22"/>
        </w:rPr>
        <w:tab/>
      </w:r>
      <w:r w:rsidRPr="003E13C9">
        <w:rPr>
          <w:rFonts w:ascii="Arial" w:hAnsi="Arial" w:cs="Arial"/>
          <w:sz w:val="22"/>
          <w:szCs w:val="22"/>
        </w:rPr>
        <w:tab/>
      </w:r>
      <w:r w:rsidRPr="003E13C9">
        <w:rPr>
          <w:rFonts w:ascii="Arial" w:hAnsi="Arial" w:cs="Arial"/>
          <w:sz w:val="22"/>
          <w:szCs w:val="22"/>
        </w:rPr>
        <w:tab/>
      </w:r>
      <w:r w:rsidRPr="003E13C9">
        <w:rPr>
          <w:rFonts w:ascii="Arial" w:hAnsi="Arial" w:cs="Arial"/>
          <w:sz w:val="22"/>
          <w:szCs w:val="22"/>
        </w:rPr>
        <w:tab/>
        <w:t xml:space="preserve">Wójt  Gminy  </w:t>
      </w:r>
    </w:p>
    <w:p w:rsidR="009872A8" w:rsidRPr="003E13C9" w:rsidRDefault="00C66496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ab/>
      </w:r>
      <w:r w:rsidRPr="003E13C9">
        <w:rPr>
          <w:rFonts w:ascii="Arial" w:hAnsi="Arial" w:cs="Arial"/>
          <w:sz w:val="22"/>
          <w:szCs w:val="22"/>
        </w:rPr>
        <w:tab/>
      </w:r>
      <w:r w:rsidRPr="003E13C9">
        <w:rPr>
          <w:rFonts w:ascii="Arial" w:hAnsi="Arial" w:cs="Arial"/>
          <w:sz w:val="22"/>
          <w:szCs w:val="22"/>
        </w:rPr>
        <w:tab/>
      </w:r>
      <w:r w:rsidRPr="003E13C9">
        <w:rPr>
          <w:rFonts w:ascii="Arial" w:hAnsi="Arial" w:cs="Arial"/>
          <w:sz w:val="22"/>
          <w:szCs w:val="22"/>
        </w:rPr>
        <w:tab/>
      </w:r>
      <w:r w:rsidRPr="003E13C9">
        <w:rPr>
          <w:rFonts w:ascii="Arial" w:hAnsi="Arial" w:cs="Arial"/>
          <w:sz w:val="22"/>
          <w:szCs w:val="22"/>
        </w:rPr>
        <w:tab/>
      </w:r>
      <w:r w:rsidRPr="003E13C9">
        <w:rPr>
          <w:rFonts w:ascii="Arial" w:hAnsi="Arial" w:cs="Arial"/>
          <w:sz w:val="22"/>
          <w:szCs w:val="22"/>
        </w:rPr>
        <w:tab/>
      </w:r>
      <w:r w:rsidRPr="003E13C9">
        <w:rPr>
          <w:rFonts w:ascii="Arial" w:hAnsi="Arial" w:cs="Arial"/>
          <w:sz w:val="22"/>
          <w:szCs w:val="22"/>
        </w:rPr>
        <w:tab/>
      </w:r>
      <w:r w:rsidRPr="003E13C9">
        <w:rPr>
          <w:rFonts w:ascii="Arial" w:hAnsi="Arial" w:cs="Arial"/>
          <w:sz w:val="22"/>
          <w:szCs w:val="22"/>
        </w:rPr>
        <w:tab/>
        <w:t xml:space="preserve">Puszcza Mariańska 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  <w:r w:rsidRPr="003E13C9">
        <w:rPr>
          <w:rFonts w:ascii="Arial" w:hAnsi="Arial" w:cs="Arial"/>
          <w:sz w:val="22"/>
          <w:szCs w:val="22"/>
        </w:rPr>
        <w:tab/>
      </w:r>
      <w:r w:rsidRPr="003E13C9">
        <w:rPr>
          <w:rFonts w:ascii="Arial" w:hAnsi="Arial" w:cs="Arial"/>
          <w:sz w:val="22"/>
          <w:szCs w:val="22"/>
        </w:rPr>
        <w:tab/>
      </w:r>
      <w:r w:rsidRPr="003E13C9">
        <w:rPr>
          <w:rFonts w:ascii="Arial" w:hAnsi="Arial" w:cs="Arial"/>
          <w:sz w:val="22"/>
          <w:szCs w:val="22"/>
        </w:rPr>
        <w:tab/>
      </w:r>
      <w:r w:rsidRPr="003E13C9">
        <w:rPr>
          <w:rFonts w:ascii="Arial" w:hAnsi="Arial" w:cs="Arial"/>
          <w:sz w:val="22"/>
          <w:szCs w:val="22"/>
        </w:rPr>
        <w:tab/>
      </w:r>
      <w:r w:rsidRPr="003E13C9">
        <w:rPr>
          <w:rFonts w:ascii="Arial" w:hAnsi="Arial" w:cs="Arial"/>
          <w:sz w:val="22"/>
          <w:szCs w:val="22"/>
        </w:rPr>
        <w:tab/>
      </w:r>
      <w:r w:rsidRPr="003E13C9">
        <w:rPr>
          <w:rFonts w:ascii="Arial" w:hAnsi="Arial" w:cs="Arial"/>
          <w:sz w:val="22"/>
          <w:szCs w:val="22"/>
        </w:rPr>
        <w:tab/>
      </w:r>
      <w:r w:rsidRPr="003E13C9">
        <w:rPr>
          <w:rFonts w:ascii="Arial" w:hAnsi="Arial" w:cs="Arial"/>
          <w:sz w:val="22"/>
          <w:szCs w:val="22"/>
        </w:rPr>
        <w:tab/>
      </w:r>
      <w:r w:rsidRPr="003E13C9">
        <w:rPr>
          <w:rFonts w:ascii="Arial" w:hAnsi="Arial" w:cs="Arial"/>
          <w:sz w:val="22"/>
          <w:szCs w:val="22"/>
        </w:rPr>
        <w:tab/>
        <w:t xml:space="preserve">/-/ </w:t>
      </w:r>
      <w:r w:rsidR="00C66496" w:rsidRPr="003E13C9">
        <w:rPr>
          <w:rFonts w:ascii="Arial" w:hAnsi="Arial" w:cs="Arial"/>
          <w:sz w:val="22"/>
          <w:szCs w:val="22"/>
        </w:rPr>
        <w:t>Michał Staniak</w:t>
      </w: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</w:p>
    <w:p w:rsidR="009872A8" w:rsidRPr="003E13C9" w:rsidRDefault="009872A8" w:rsidP="003E13C9">
      <w:pPr>
        <w:rPr>
          <w:rFonts w:ascii="Arial" w:hAnsi="Arial" w:cs="Arial"/>
          <w:sz w:val="22"/>
          <w:szCs w:val="22"/>
        </w:rPr>
      </w:pPr>
    </w:p>
    <w:p w:rsidR="009872A8" w:rsidRDefault="009872A8" w:rsidP="003E13C9">
      <w:pPr>
        <w:rPr>
          <w:sz w:val="26"/>
          <w:szCs w:val="26"/>
        </w:rPr>
      </w:pPr>
    </w:p>
    <w:p w:rsidR="009872A8" w:rsidRDefault="009872A8" w:rsidP="003E13C9">
      <w:pPr>
        <w:rPr>
          <w:sz w:val="26"/>
          <w:szCs w:val="26"/>
        </w:rPr>
      </w:pPr>
    </w:p>
    <w:p w:rsidR="009872A8" w:rsidRDefault="009872A8" w:rsidP="003E13C9"/>
    <w:p w:rsidR="009872A8" w:rsidRDefault="009872A8" w:rsidP="003E13C9"/>
    <w:p w:rsidR="009872A8" w:rsidRDefault="009872A8" w:rsidP="003E13C9"/>
    <w:p w:rsidR="00454024" w:rsidRPr="009872A8" w:rsidRDefault="00454024" w:rsidP="003E13C9">
      <w:bookmarkStart w:id="0" w:name="_GoBack"/>
      <w:bookmarkEnd w:id="0"/>
    </w:p>
    <w:sectPr w:rsidR="00454024" w:rsidRPr="009872A8" w:rsidSect="00D01DF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AC0"/>
    <w:multiLevelType w:val="hybridMultilevel"/>
    <w:tmpl w:val="7A72E6B6"/>
    <w:lvl w:ilvl="0" w:tplc="CCFC7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1CA2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087263"/>
    <w:multiLevelType w:val="hybridMultilevel"/>
    <w:tmpl w:val="FFEA641E"/>
    <w:lvl w:ilvl="0" w:tplc="FEE2D138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 w15:restartNumberingAfterBreak="0">
    <w:nsid w:val="44EA762B"/>
    <w:multiLevelType w:val="hybridMultilevel"/>
    <w:tmpl w:val="68285E4A"/>
    <w:lvl w:ilvl="0" w:tplc="6E32006C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032A4"/>
    <w:multiLevelType w:val="hybridMultilevel"/>
    <w:tmpl w:val="06E49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D09C0"/>
    <w:multiLevelType w:val="hybridMultilevel"/>
    <w:tmpl w:val="6B144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C2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C6815"/>
    <w:multiLevelType w:val="hybridMultilevel"/>
    <w:tmpl w:val="7B9687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1342B1"/>
    <w:multiLevelType w:val="hybridMultilevel"/>
    <w:tmpl w:val="76005A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143CD7"/>
    <w:multiLevelType w:val="hybridMultilevel"/>
    <w:tmpl w:val="40882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632DA"/>
    <w:multiLevelType w:val="hybridMultilevel"/>
    <w:tmpl w:val="2BC8E8E6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790F"/>
    <w:rsid w:val="00013941"/>
    <w:rsid w:val="000A1485"/>
    <w:rsid w:val="000F221D"/>
    <w:rsid w:val="00291E73"/>
    <w:rsid w:val="002A6367"/>
    <w:rsid w:val="00302EFF"/>
    <w:rsid w:val="00303B93"/>
    <w:rsid w:val="00306836"/>
    <w:rsid w:val="003E13C9"/>
    <w:rsid w:val="004070F9"/>
    <w:rsid w:val="00437014"/>
    <w:rsid w:val="00454024"/>
    <w:rsid w:val="004A5600"/>
    <w:rsid w:val="004A73CF"/>
    <w:rsid w:val="00562597"/>
    <w:rsid w:val="00574069"/>
    <w:rsid w:val="005B168F"/>
    <w:rsid w:val="005C4053"/>
    <w:rsid w:val="00642FA4"/>
    <w:rsid w:val="00661BCF"/>
    <w:rsid w:val="00691E45"/>
    <w:rsid w:val="0069246C"/>
    <w:rsid w:val="006A5E81"/>
    <w:rsid w:val="007243A2"/>
    <w:rsid w:val="00755B95"/>
    <w:rsid w:val="007B3047"/>
    <w:rsid w:val="007C18FC"/>
    <w:rsid w:val="007E5E7C"/>
    <w:rsid w:val="00941CB9"/>
    <w:rsid w:val="0098485B"/>
    <w:rsid w:val="00986EFC"/>
    <w:rsid w:val="009872A8"/>
    <w:rsid w:val="00997BF6"/>
    <w:rsid w:val="00A035FB"/>
    <w:rsid w:val="00A92836"/>
    <w:rsid w:val="00B13EE5"/>
    <w:rsid w:val="00B2692C"/>
    <w:rsid w:val="00B77F79"/>
    <w:rsid w:val="00B84ADE"/>
    <w:rsid w:val="00BA2188"/>
    <w:rsid w:val="00BA52B3"/>
    <w:rsid w:val="00BE2383"/>
    <w:rsid w:val="00BF68C7"/>
    <w:rsid w:val="00C66496"/>
    <w:rsid w:val="00C72E49"/>
    <w:rsid w:val="00C76446"/>
    <w:rsid w:val="00D01DF4"/>
    <w:rsid w:val="00D135B4"/>
    <w:rsid w:val="00D163E5"/>
    <w:rsid w:val="00D4790F"/>
    <w:rsid w:val="00D64156"/>
    <w:rsid w:val="00D9529B"/>
    <w:rsid w:val="00E87527"/>
    <w:rsid w:val="00EA3F6B"/>
    <w:rsid w:val="00EB2694"/>
    <w:rsid w:val="00EE76B8"/>
    <w:rsid w:val="00FA23EC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037C7-43ED-4B73-99A2-12458059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5B168F"/>
    <w:pPr>
      <w:keepNext/>
      <w:jc w:val="center"/>
      <w:outlineLvl w:val="2"/>
    </w:pPr>
    <w:rPr>
      <w:rFonts w:ascii="Arial" w:hAnsi="Arial" w:cs="Arial"/>
      <w:i/>
      <w:iCs/>
      <w:sz w:val="12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5B168F"/>
    <w:rPr>
      <w:rFonts w:ascii="Arial" w:eastAsia="Times New Roman" w:hAnsi="Arial" w:cs="Arial"/>
      <w:i/>
      <w:iCs/>
      <w:sz w:val="12"/>
      <w:szCs w:val="1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B168F"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B168F"/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B168F"/>
    <w:pPr>
      <w:jc w:val="center"/>
    </w:pPr>
    <w:rPr>
      <w:rFonts w:ascii="Arial" w:hAnsi="Arial" w:cs="Arial"/>
      <w:sz w:val="14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B168F"/>
    <w:rPr>
      <w:rFonts w:ascii="Arial" w:eastAsia="Times New Roman" w:hAnsi="Arial" w:cs="Arial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68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4024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987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9E199-BBB4-4E05-9059-9D31EBC6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Malowaniec</cp:lastModifiedBy>
  <cp:revision>24</cp:revision>
  <cp:lastPrinted>2016-12-08T12:10:00Z</cp:lastPrinted>
  <dcterms:created xsi:type="dcterms:W3CDTF">2013-01-03T09:54:00Z</dcterms:created>
  <dcterms:modified xsi:type="dcterms:W3CDTF">2016-12-09T09:00:00Z</dcterms:modified>
</cp:coreProperties>
</file>